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1.进入体检人员公示时间到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周五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号），请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各用人单位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通知考生在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号在当地三甲以上医院按事业人员标准进行体检，并于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日之前将体检报告发送纸质版（邮寄并提供快递单号）或电子版（到邮箱）；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2.如果考生选择来始兴体检的，请于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日中午前填写体检人员名单发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送至县委人才办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，以便对接县人民医院体检中心，并将体检表电子版发给考生，让考生仔细阅读体检注意事项，并准备身份证、两张小一寸红底照片。通知考生于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>在人民医院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门口集合带去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体检，县委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人才办与用人单位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各派一名工作人员。（人员名单报表格的时候一并报给我）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3.注意：考生体检前一晚八点后不要吃东西，早上要空腹，女生生理期不可验小便，怀孕不验B超，体检前要告知医生或工作人员。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4.提示：考生体检费450元/人，考生体检合格、到招录单位报到入职后，凭发票由用人单位报销费用。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ZmFiNjA3MzNlYjk4NTBiY2I4MTU2NGYwMzYwOWYifQ=="/>
  </w:docVars>
  <w:rsids>
    <w:rsidRoot w:val="00E67C55"/>
    <w:rsid w:val="00026FAE"/>
    <w:rsid w:val="001C5EC9"/>
    <w:rsid w:val="0089171A"/>
    <w:rsid w:val="00E67C55"/>
    <w:rsid w:val="106E6267"/>
    <w:rsid w:val="137445BB"/>
    <w:rsid w:val="17004A4B"/>
    <w:rsid w:val="25B03150"/>
    <w:rsid w:val="2E995C60"/>
    <w:rsid w:val="60C54628"/>
    <w:rsid w:val="68232962"/>
    <w:rsid w:val="68A433A4"/>
    <w:rsid w:val="708576EE"/>
    <w:rsid w:val="77ED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355</Words>
  <Characters>369</Characters>
  <Lines>2</Lines>
  <Paragraphs>1</Paragraphs>
  <TotalTime>45</TotalTime>
  <ScaleCrop>false</ScaleCrop>
  <LinksUpToDate>false</LinksUpToDate>
  <CharactersWithSpaces>369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2020-05-11T00:35:00Z</dcterms:created>
  <dc:creator>User</dc:creator>
  <cp:lastModifiedBy>刘蕉蕉</cp:lastModifiedBy>
  <dcterms:modified xsi:type="dcterms:W3CDTF">2022-08-10T02:53:29Z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1B3B758709EF4541A88A25847433F7FB</vt:lpwstr>
  </property>
</Properties>
</file>