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3E328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  <w:bookmarkStart w:id="0" w:name="624ba009dde84b53a28b6c341956bc2a"/>
    </w:p>
    <w:p w14:paraId="21FD1AF4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17216ECF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6F2BF832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5F6E9BAC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4FA98FCE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1DE20C88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</w:pPr>
    </w:p>
    <w:p w14:paraId="74888CDA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  <w:t>校服款式设计版权转让协议</w:t>
      </w:r>
      <w:bookmarkEnd w:id="0"/>
      <w:bookmarkStart w:id="1" w:name="0a246653e0644e3db06e8838f94b09c6"/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  <w:lang w:val="en-US" w:eastAsia="zh-CN"/>
        </w:rPr>
        <w:t>书</w:t>
      </w:r>
    </w:p>
    <w:p w14:paraId="3954A179">
      <w:pPr>
        <w:pStyle w:val="7"/>
        <w:pageBreakBefore w:val="0"/>
        <w:wordWrap/>
        <w:spacing w:before="0" w:after="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b w:val="0"/>
          <w:i w:val="0"/>
          <w:spacing w:val="0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 w:val="0"/>
          <w:i w:val="0"/>
          <w:spacing w:val="0"/>
          <w:sz w:val="28"/>
          <w:szCs w:val="28"/>
          <w:lang w:val="en-US" w:eastAsia="zh-CN"/>
        </w:rPr>
        <w:t>（注意：此协议报名企业和个人无需提交，为被采用者使用）</w:t>
      </w:r>
    </w:p>
    <w:p w14:paraId="15D9CB84">
      <w:pPr>
        <w:pStyle w:val="7"/>
        <w:pageBreakBefore w:val="0"/>
        <w:wordWrap/>
        <w:spacing w:before="0" w:after="0" w:line="6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4E8E269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</w:p>
    <w:p w14:paraId="166BC8AD">
      <w:pP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br w:type="page"/>
      </w:r>
    </w:p>
    <w:p w14:paraId="0C26230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本协议由以下两方于[签订日期]在[签订地点]签订：</w:t>
      </w:r>
      <w:bookmarkEnd w:id="1"/>
      <w:bookmarkStart w:id="2" w:name="eda42f26cba9445dba4be5b544241b8b"/>
    </w:p>
    <w:p w14:paraId="49A7FA8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转让方（以下简称“甲方”）：</w:t>
      </w:r>
      <w:bookmarkEnd w:id="2"/>
    </w:p>
    <w:p w14:paraId="6CCB770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76b0fd30f6045b2a8afffe3f1935eba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姓名/名称：[甲方姓名/公司名称]</w:t>
      </w:r>
      <w:bookmarkEnd w:id="3"/>
    </w:p>
    <w:p w14:paraId="16843CF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06b2766c48c64f2ea253a5ed87fc7b01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身份证号/统一社会信用代码：[甲方身份证号/代码]</w:t>
      </w:r>
      <w:bookmarkEnd w:id="4"/>
    </w:p>
    <w:p w14:paraId="71E75DD1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08825e182bca494186417bd3bff90629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联系地址：[甲方联系地址]</w:t>
      </w:r>
      <w:bookmarkEnd w:id="5"/>
    </w:p>
    <w:p w14:paraId="49384B9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bookmarkStart w:id="6" w:name="566281804c354671a79e301a24c42f63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联系电话：[甲方联系电话]</w:t>
      </w:r>
      <w:bookmarkEnd w:id="6"/>
      <w:bookmarkStart w:id="7" w:name="b35fb0ef79244b599b6f32bede0df43b"/>
    </w:p>
    <w:p w14:paraId="4E30D00F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</w:rPr>
        <w:t>受让方（以下简称“乙方”）：</w:t>
      </w:r>
      <w:bookmarkEnd w:id="7"/>
    </w:p>
    <w:p w14:paraId="03CB490B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13b7043cd5a24db8956854ee56d4d71c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姓名/名称：</w:t>
      </w:r>
      <w:bookmarkEnd w:id="8"/>
    </w:p>
    <w:p w14:paraId="5E1258E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0420539812154626a1686851a2dfa0df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身份证号/统一社会信用代码：[乙方身份证号/代码]</w:t>
      </w:r>
      <w:bookmarkEnd w:id="9"/>
    </w:p>
    <w:p w14:paraId="070E12C6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0" w:name="ecc38764c8684c7b97c8ba51047ddd54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联系地址：[乙方联系地址]</w:t>
      </w:r>
      <w:bookmarkEnd w:id="10"/>
    </w:p>
    <w:p w14:paraId="5B16B84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1" w:name="b921cf9146154ff987886d57e577977f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联系电话：[乙方联系电话]</w:t>
      </w:r>
      <w:bookmarkEnd w:id="11"/>
    </w:p>
    <w:p w14:paraId="3262A99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</w:pPr>
      <w:bookmarkStart w:id="12" w:name="11a2c60106494801b4da24e5bd89fdd7"/>
    </w:p>
    <w:p w14:paraId="5C8E029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szCs w:val="32"/>
        </w:rPr>
        <w:t>鉴于甲方为校服款式设计的原创作者，拥有该设计的完整著作权；乙方有意受让该设计的著作权，双方经友好协商，依据《中华人民共和国民法典》《中华人民共和国著作权法》等相关法律法规，达成如下协议：</w:t>
      </w:r>
      <w:bookmarkEnd w:id="12"/>
    </w:p>
    <w:p w14:paraId="6D1FEA0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3" w:name="13bfb253ba3f46ddbcbed7bc841f53ff"/>
      <w:r>
        <w:rPr>
          <w:rFonts w:hint="eastAsia"/>
        </w:rPr>
        <w:t>第一条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转让标的</w:t>
      </w:r>
      <w:bookmarkEnd w:id="13"/>
    </w:p>
    <w:p w14:paraId="1C23D10B">
      <w:pPr>
        <w:pStyle w:val="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同意将其原创的校服款式设计（以下简称“该设计”）的著作权（包括但不限于复制权、发行权、出租权、展览权、表演权、放映权、广播权、信息网络传播权、摄制权、改编权、翻译权、汇编权等）全部转让给乙方。</w:t>
      </w:r>
    </w:p>
    <w:p w14:paraId="260A3A68">
      <w:pPr>
        <w:pStyle w:val="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该设计的具体描述为：[详细描述校服款式设计，如“初中生夏季运动校服设计，包含上衣、短裤，颜色为蓝色与白色，款式为……”，可附设计图纸或照片作为附件]。</w:t>
      </w:r>
    </w:p>
    <w:p w14:paraId="6B5BB3A9">
      <w:pPr>
        <w:pStyle w:val="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甲方保证该设计为原创作品，未侵犯任何第三方的著作权、商标权、专利权等合法权益，且未以任何形式转让、许可或质押给任何第三方。</w:t>
      </w:r>
    </w:p>
    <w:p w14:paraId="1B477F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4" w:name="4ca4df5f72144ab68b9e9c4d8892a596"/>
      <w:r>
        <w:rPr>
          <w:rFonts w:hint="eastAsia"/>
        </w:rPr>
        <w:t>第二条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转让性质与价款</w:t>
      </w:r>
      <w:bookmarkEnd w:id="14"/>
    </w:p>
    <w:p w14:paraId="6056749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1.双方确认，本次转让为无偿转让，乙方无需向甲方支付任何转让价款。</w:t>
      </w:r>
    </w:p>
    <w:p w14:paraId="73C46B1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2.甲方自愿放弃因该设计产生的所有经济权益，乙方受让后可自行使用、许可该设计，无需向甲方支付额外费用。</w:t>
      </w:r>
    </w:p>
    <w:p w14:paraId="261195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5" w:name="8a3a0a6aeba54e4ab9fdf9c267a36a85"/>
      <w:r>
        <w:rPr>
          <w:rFonts w:hint="eastAsia"/>
        </w:rPr>
        <w:t>第三条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权利与义务</w:t>
      </w:r>
      <w:bookmarkEnd w:id="15"/>
    </w:p>
    <w:p w14:paraId="4E4E677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1.甲方应在本协议签订之日起[具体天数]日内，向乙方交付该设计的全部资料，包括但不限于设计图纸、效果图、面料说明、工艺说明等，并协助乙方办理著作权转让登记手续（如需）。</w:t>
      </w:r>
    </w:p>
    <w:p w14:paraId="05899BC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2.乙方受让该设计著作权后，有权以自己名义使用、许可他人使用、转让该设计，或就该设计的侵权行为提起诉讼，甲方应予以必要协助。</w:t>
      </w:r>
    </w:p>
    <w:p w14:paraId="5555C04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3.甲方承诺在本协议有效期内及期满后，未经乙方书面同意，不得以任何形式使用该设计，或向第三方披露该设计的相关信息。</w:t>
      </w:r>
    </w:p>
    <w:p w14:paraId="496959E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6" w:name="e53e72591b4e4b8c9147056c740debc9"/>
      <w:r>
        <w:rPr>
          <w:rFonts w:hint="eastAsia"/>
        </w:rPr>
        <w:t>第四条违约责任</w:t>
      </w:r>
      <w:bookmarkEnd w:id="16"/>
    </w:p>
    <w:p w14:paraId="1030377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楷体" w:hAnsi="楷体" w:eastAsia="楷体" w:cs="楷体"/>
          <w:b/>
          <w:i w:val="0"/>
          <w:spacing w:val="0"/>
          <w:sz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任何一方违反本协议约定，应承担违约责任，向守约方支付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所设奖金的0.5倍金额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的违约金；给对方造成损失的，还应赔偿实际损失。</w:t>
      </w:r>
    </w:p>
    <w:p w14:paraId="0196BADD">
      <w:pPr>
        <w:pStyle w:val="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若甲方违反本协议第一条第3款，导致该设计存在权利瑕疵，乙方有权解除本协议，甲方应退还全部转让价款（如有），并支付所设奖金的0.5倍金额的违约金。</w:t>
      </w:r>
    </w:p>
    <w:p w14:paraId="1A561C16">
      <w:pPr>
        <w:pStyle w:val="8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</w:rPr>
        <w:t>任一方违约，需向守约方支付其追究违约责任发生的律师费，诉讼费，保全费，保函费，调查取证费等有关费用。</w:t>
      </w:r>
    </w:p>
    <w:p w14:paraId="7EC3D00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7" w:name="66ea6ee7663f4c8fb482b883a079cf8e"/>
      <w:r>
        <w:rPr>
          <w:rFonts w:hint="eastAsia"/>
        </w:rPr>
        <w:t>第五条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争议解决</w:t>
      </w:r>
      <w:bookmarkEnd w:id="17"/>
    </w:p>
    <w:p w14:paraId="5FB8210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18" w:name="42f46d1f56db44ea9f3664ba8a992e1e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因本协议引起的或与本协议有关的争议，双方应友好协商解决；双方如有争议协商不成，任何一方均有权向南雄市人民法院提起诉讼</w:t>
      </w:r>
      <w:bookmarkEnd w:id="18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由南雄市人民法院受理解决。</w:t>
      </w:r>
    </w:p>
    <w:p w14:paraId="587E2F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</w:rPr>
      </w:pPr>
      <w:bookmarkStart w:id="19" w:name="a9b01b610d2247c48659074b6f33377b"/>
      <w:r>
        <w:rPr>
          <w:rFonts w:hint="eastAsia"/>
        </w:rPr>
        <w:t>第六条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其他</w:t>
      </w:r>
      <w:bookmarkEnd w:id="19"/>
    </w:p>
    <w:p w14:paraId="259E42A0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本协议自双方签字或盖章之日起生效。</w:t>
      </w:r>
    </w:p>
    <w:p w14:paraId="34C5497D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本协议一式两份，甲乙双方各执一份，具有同等法律效力。</w:t>
      </w:r>
    </w:p>
    <w:p w14:paraId="01D6F176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本协议未尽事宜，双方可另行签订补充协议，补充协议与本协议具有同等法律效力。</w:t>
      </w:r>
    </w:p>
    <w:p w14:paraId="34247C4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0" w:name="17c5d9b52c944e009ecd0009d11f6148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（以下无正文）</w:t>
      </w:r>
      <w:bookmarkEnd w:id="20"/>
    </w:p>
    <w:p w14:paraId="68C69A2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</w:pPr>
      <w:bookmarkStart w:id="21" w:name="c6dc0247c7ba436495dc52c2f3e968f8"/>
    </w:p>
    <w:p w14:paraId="0039F99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甲方（签字/盖章）：__________________</w:t>
      </w:r>
      <w:bookmarkEnd w:id="21"/>
    </w:p>
    <w:p w14:paraId="4B618A89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</w:pPr>
      <w:bookmarkStart w:id="22" w:name="ec15d72b61a7488b8e48174b0274a507"/>
    </w:p>
    <w:p w14:paraId="411AB3A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日期：________年____月____日</w:t>
      </w:r>
      <w:bookmarkEnd w:id="22"/>
    </w:p>
    <w:p w14:paraId="014AF5B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bookmarkStart w:id="26" w:name="_GoBack"/>
      <w:bookmarkEnd w:id="26"/>
      <w:bookmarkStart w:id="23" w:name="b465274b4a2c4a33ade7c80c4c731d3d"/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乙方（签字/盖章）：__________________</w:t>
      </w:r>
      <w:bookmarkEnd w:id="23"/>
    </w:p>
    <w:p w14:paraId="43B357C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</w:pPr>
      <w:bookmarkStart w:id="24" w:name="3e09fdee62db41c8b517a348f196caa2"/>
    </w:p>
    <w:p w14:paraId="6A6C47F5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sz w:val="32"/>
        </w:rPr>
        <w:t>日期：________年____月____日</w:t>
      </w:r>
      <w:bookmarkEnd w:id="24"/>
      <w:bookmarkStart w:id="25" w:name="f4424a499b3e4ce3b68f1b4397e36cd6"/>
      <w:bookmarkEnd w:id="25"/>
    </w:p>
    <w:sectPr>
      <w:footerReference r:id="rId3" w:type="default"/>
      <w:pgSz w:w="11900" w:h="16820"/>
      <w:pgMar w:top="1440" w:right="1780" w:bottom="1440" w:left="1780" w:header="840" w:footer="709" w:gutter="0"/>
      <w:paperSrc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71810C1-0482-4957-9D45-059A34D6069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0AF1C14-5F98-48AC-A140-3247317BE4C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4CC9B07-F636-492A-8A31-D07F416F7A8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67D2B6-87F7-4855-B824-571CB9FD7F5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EECC8">
    <w:pPr>
      <w:tabs>
        <w:tab w:val="left" w:pos="4724"/>
      </w:tabs>
      <w:rPr>
        <w:rFonts w:hint="eastAsia" w:eastAsiaTheme="minor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404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404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decimal"/>
      <w:lvlText w:val="%1.%2."/>
      <w:lvlJc w:val="left"/>
      <w:pPr>
        <w:ind w:left="1100" w:hanging="660"/>
      </w:pPr>
    </w:lvl>
    <w:lvl w:ilvl="2" w:tentative="0">
      <w:start w:val="1"/>
      <w:numFmt w:val="decimal"/>
      <w:lvlRestart w:val="1"/>
      <w:lvlText w:val="%1.%2.%3."/>
      <w:lvlJc w:val="left"/>
      <w:pPr>
        <w:ind w:left="1760" w:hanging="880"/>
      </w:pPr>
    </w:lvl>
    <w:lvl w:ilvl="3" w:tentative="0">
      <w:start w:val="1"/>
      <w:numFmt w:val="decimal"/>
      <w:lvlRestart w:val="1"/>
      <w:lvlText w:val="%1.%2.%3.%4."/>
      <w:lvlJc w:val="left"/>
      <w:pPr>
        <w:ind w:left="2420" w:hanging="1100"/>
      </w:pPr>
    </w:lvl>
    <w:lvl w:ilvl="4" w:tentative="0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 w:tentative="0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 w:tentative="0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 w:tentative="0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 w:tentative="0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A805AF2"/>
    <w:rsid w:val="30307221"/>
    <w:rsid w:val="4BCC343F"/>
    <w:rsid w:val="4E844067"/>
    <w:rsid w:val="55405CBC"/>
    <w:rsid w:val="75E11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0" w:after="0" w:afterAutospacing="0" w:line="560" w:lineRule="exact"/>
      <w:ind w:firstLine="883" w:firstLineChars="200"/>
      <w:jc w:val="both"/>
      <w:outlineLvl w:val="2"/>
    </w:pPr>
    <w:rPr>
      <w:rFonts w:hint="eastAsia" w:ascii="宋体" w:hAnsi="宋体" w:eastAsia="楷体_GB2312" w:cs="宋体"/>
      <w:bCs/>
      <w:kern w:val="2"/>
      <w:sz w:val="32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全文一级大标题"/>
    <w:qFormat/>
    <w:uiPriority w:val="1"/>
    <w:pPr>
      <w:spacing w:line="640" w:lineRule="exact"/>
      <w:ind w:left="0" w:right="0"/>
      <w:jc w:val="center"/>
    </w:pPr>
    <w:rPr>
      <w:rFonts w:ascii="黑体" w:eastAsia="黑体" w:hAnsiTheme="minorHAnsi" w:cstheme="minorBidi"/>
      <w:b/>
      <w:sz w:val="44"/>
      <w:szCs w:val="22"/>
    </w:rPr>
  </w:style>
  <w:style w:type="paragraph" w:customStyle="1" w:styleId="8">
    <w:name w:val="正文 文本"/>
    <w:qFormat/>
    <w:uiPriority w:val="1"/>
    <w:pPr>
      <w:spacing w:line="560" w:lineRule="exact"/>
      <w:ind w:left="0" w:right="0" w:firstLine="640"/>
      <w:jc w:val="both"/>
    </w:pPr>
    <w:rPr>
      <w:rFonts w:ascii="宋体" w:eastAsia="宋体" w:hAnsiTheme="minorHAnsi" w:cstheme="minorBidi"/>
      <w:sz w:val="32"/>
      <w:szCs w:val="22"/>
    </w:rPr>
  </w:style>
  <w:style w:type="paragraph" w:customStyle="1" w:styleId="9">
    <w:name w:val="正文一级标题"/>
    <w:qFormat/>
    <w:uiPriority w:val="1"/>
    <w:pPr>
      <w:spacing w:line="560" w:lineRule="exact"/>
      <w:ind w:left="0" w:right="0" w:firstLine="720"/>
      <w:jc w:val="both"/>
    </w:pPr>
    <w:rPr>
      <w:rFonts w:ascii="黑体" w:eastAsia="黑体" w:hAnsiTheme="minorHAnsi" w:cstheme="minorBidi"/>
      <w:b/>
      <w:sz w:val="36"/>
      <w:szCs w:val="22"/>
    </w:rPr>
  </w:style>
  <w:style w:type="paragraph" w:customStyle="1" w:styleId="10">
    <w:name w:val="落款或署名"/>
    <w:qFormat/>
    <w:uiPriority w:val="1"/>
    <w:pPr>
      <w:spacing w:line="560" w:lineRule="exact"/>
      <w:ind w:left="0" w:right="0"/>
      <w:jc w:val="left"/>
    </w:pPr>
    <w:rPr>
      <w:rFonts w:ascii="宋体" w:eastAsia="宋体" w:hAnsiTheme="minorHAnsi" w:cstheme="minorBidi"/>
      <w:sz w:val="32"/>
      <w:szCs w:val="22"/>
    </w:rPr>
  </w:style>
  <w:style w:type="paragraph" w:customStyle="1" w:styleId="11">
    <w:name w:val="日期或时间"/>
    <w:qFormat/>
    <w:uiPriority w:val="1"/>
    <w:pPr>
      <w:spacing w:line="560" w:lineRule="exact"/>
      <w:ind w:left="0" w:right="0"/>
      <w:jc w:val="left"/>
    </w:pPr>
    <w:rPr>
      <w:rFonts w:ascii="宋体" w:eastAsia="宋体" w:hAnsiTheme="minorHAnsi" w:cstheme="minorBid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1249</Words>
  <Characters>1309</Characters>
  <TotalTime>45</TotalTime>
  <ScaleCrop>false</ScaleCrop>
  <LinksUpToDate>false</LinksUpToDate>
  <CharactersWithSpaces>1309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2026-03-10T06:29:00Z</dcterms:created>
  <dc:creator>Apache POI</dc:creator>
  <cp:lastModifiedBy>春来咏梅</cp:lastModifiedBy>
  <cp:lastPrinted>2026-04-03T06:44:19Z</cp:lastPrinted>
  <dcterms:modified xsi:type="dcterms:W3CDTF">2026-04-03T06:48:18Z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YyG4ZVCF2wHySUVKjf9XSfZIcBg65CKz/QGTVf7rG/Y=","ProduceID":"doc_sgs:3157167d30954df09c62802834a930f3","ReservedCode2":"YyG4ZVCF2wHySUVKjf9XSfZIcBg65CKz/QGTVf7rG/Y=","PropagateID":"doc_sgs:3157167d30954df09c62802834a930f3","ContentProducer":"001191440101MA9Y9T4H7A00000"}</vt:lpwstr>
  </property>
  <property fmtid="{D5CDD505-2E9C-101B-9397-08002B2CF9AE}" pid="3" name="KSOProductBuildVer">
    <vt:lpwstr>2052-12.1.0.25225</vt:lpwstr>
  </property>
  <property fmtid="{D5CDD505-2E9C-101B-9397-08002B2CF9AE}" pid="4" name="ICV">
    <vt:lpwstr>03D22B68F56047A290F541472B82F22F_13</vt:lpwstr>
  </property>
  <property fmtid="{D5CDD505-2E9C-101B-9397-08002B2CF9AE}" pid="5" name="KSOTemplateDocerSaveRecord">
    <vt:lpwstr>eyJoZGlkIjoiOTMxYTU1ZmU3OWU1MzI0NWZmZDQxZmViNDU0NzlkMDQiLCJ1c2VySWQiOiIyNDU2OTMzNSJ9</vt:lpwstr>
  </property>
</Properties>
</file>