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left"/>
        <w:rPr>
          <w:rFonts w:ascii="宋体" w:hAnsi="宋体" w:cs="宋体"/>
          <w:kern w:val="0"/>
          <w:sz w:val="24"/>
        </w:rPr>
      </w:pPr>
    </w:p>
    <w:p>
      <w:pPr>
        <w:widowControl/>
        <w:spacing w:before="100" w:beforeAutospacing="1" w:after="100" w:afterAutospacing="1"/>
        <w:ind w:firstLine="1084" w:firstLineChars="300"/>
        <w:rPr>
          <w:rFonts w:ascii="宋体" w:hAnsi="宋体" w:cs="宋体"/>
          <w:b/>
          <w:bCs/>
          <w:kern w:val="0"/>
          <w:sz w:val="36"/>
          <w:szCs w:val="36"/>
        </w:rPr>
      </w:pPr>
      <w:r>
        <w:rPr>
          <w:rFonts w:hint="eastAsia" w:ascii="宋体" w:hAnsi="宋体" w:cs="宋体"/>
          <w:b/>
          <w:bCs/>
          <w:kern w:val="0"/>
          <w:sz w:val="36"/>
          <w:szCs w:val="36"/>
        </w:rPr>
        <w:t>始兴县始兴中学教学综合楼学生桌椅</w:t>
      </w:r>
      <w:r>
        <w:rPr>
          <w:rFonts w:ascii="宋体" w:hAnsi="宋体" w:cs="宋体"/>
          <w:b/>
          <w:bCs/>
          <w:kern w:val="0"/>
          <w:sz w:val="36"/>
          <w:szCs w:val="36"/>
        </w:rPr>
        <w:t>采购</w:t>
      </w:r>
    </w:p>
    <w:p>
      <w:pPr>
        <w:widowControl/>
        <w:spacing w:before="100" w:beforeAutospacing="1" w:after="100" w:afterAutospacing="1"/>
        <w:ind w:firstLine="3433" w:firstLineChars="950"/>
        <w:rPr>
          <w:rFonts w:ascii="宋体" w:hAnsi="宋体" w:cs="宋体"/>
          <w:kern w:val="0"/>
          <w:sz w:val="36"/>
          <w:szCs w:val="36"/>
        </w:rPr>
      </w:pPr>
      <w:r>
        <w:rPr>
          <w:rFonts w:ascii="宋体" w:hAnsi="宋体" w:cs="宋体"/>
          <w:b/>
          <w:bCs/>
          <w:kern w:val="0"/>
          <w:sz w:val="36"/>
          <w:szCs w:val="36"/>
        </w:rPr>
        <w:t>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10"/>
        <w:tblW w:w="8505" w:type="dxa"/>
        <w:tblInd w:w="534" w:type="dxa"/>
        <w:tblLayout w:type="fixed"/>
        <w:tblCellMar>
          <w:top w:w="0" w:type="dxa"/>
          <w:left w:w="0" w:type="dxa"/>
          <w:bottom w:w="0" w:type="dxa"/>
          <w:right w:w="0" w:type="dxa"/>
        </w:tblCellMar>
      </w:tblPr>
      <w:tblGrid>
        <w:gridCol w:w="850"/>
        <w:gridCol w:w="2977"/>
        <w:gridCol w:w="4678"/>
      </w:tblGrid>
      <w:tr>
        <w:tblPrEx>
          <w:tblCellMar>
            <w:top w:w="0" w:type="dxa"/>
            <w:left w:w="0" w:type="dxa"/>
            <w:bottom w:w="0" w:type="dxa"/>
            <w:right w:w="0" w:type="dxa"/>
          </w:tblCellMar>
        </w:tblPrEx>
        <w:trPr>
          <w:trHeight w:val="390" w:hRule="atLeast"/>
        </w:trPr>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发招标文件时间</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自行下载</w:t>
            </w:r>
          </w:p>
        </w:tc>
      </w:tr>
      <w:tr>
        <w:tblPrEx>
          <w:tblCellMar>
            <w:top w:w="0" w:type="dxa"/>
            <w:left w:w="0" w:type="dxa"/>
            <w:bottom w:w="0" w:type="dxa"/>
            <w:right w:w="0" w:type="dxa"/>
          </w:tblCellMar>
        </w:tblPrEx>
        <w:trPr>
          <w:trHeight w:val="42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现场勘查</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投标报名时间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8</w:t>
            </w:r>
            <w:r>
              <w:rPr>
                <w:rFonts w:ascii="宋体" w:hAnsi="宋体" w:cs="宋体"/>
                <w:kern w:val="0"/>
                <w:sz w:val="24"/>
              </w:rPr>
              <w:t>月</w:t>
            </w:r>
            <w:r>
              <w:rPr>
                <w:rFonts w:hint="eastAsia" w:ascii="宋体" w:hAnsi="宋体" w:cs="宋体"/>
                <w:kern w:val="0"/>
                <w:sz w:val="24"/>
              </w:rPr>
              <w:t>20</w:t>
            </w:r>
            <w:r>
              <w:rPr>
                <w:rFonts w:ascii="宋体" w:hAnsi="宋体" w:cs="宋体"/>
                <w:kern w:val="0"/>
                <w:sz w:val="24"/>
              </w:rPr>
              <w:t xml:space="preserve">日 </w:t>
            </w:r>
            <w:r>
              <w:rPr>
                <w:rFonts w:hint="eastAsia" w:ascii="宋体" w:hAnsi="宋体" w:cs="宋体"/>
                <w:kern w:val="0"/>
                <w:sz w:val="24"/>
              </w:rPr>
              <w:t>9</w:t>
            </w:r>
            <w:r>
              <w:rPr>
                <w:rFonts w:ascii="宋体" w:hAnsi="宋体" w:cs="宋体"/>
                <w:kern w:val="0"/>
                <w:sz w:val="24"/>
              </w:rPr>
              <w:t>：00一11：30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始兴中学总务处</w:t>
            </w:r>
          </w:p>
        </w:tc>
      </w:tr>
      <w:tr>
        <w:tblPrEx>
          <w:tblCellMar>
            <w:top w:w="0" w:type="dxa"/>
            <w:left w:w="0" w:type="dxa"/>
            <w:bottom w:w="0" w:type="dxa"/>
            <w:right w:w="0" w:type="dxa"/>
          </w:tblCellMar>
        </w:tblPrEx>
        <w:trPr>
          <w:trHeight w:val="55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投标文件递交时间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递交地点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8</w:t>
            </w:r>
            <w:r>
              <w:rPr>
                <w:rFonts w:ascii="宋体" w:hAnsi="宋体" w:cs="宋体"/>
                <w:kern w:val="0"/>
                <w:sz w:val="24"/>
              </w:rPr>
              <w:t>月</w:t>
            </w:r>
            <w:r>
              <w:rPr>
                <w:rFonts w:hint="eastAsia" w:ascii="宋体" w:hAnsi="宋体" w:cs="宋体"/>
                <w:kern w:val="0"/>
                <w:sz w:val="24"/>
              </w:rPr>
              <w:t>20</w:t>
            </w:r>
            <w:r>
              <w:rPr>
                <w:rFonts w:ascii="宋体" w:hAnsi="宋体" w:cs="宋体"/>
                <w:kern w:val="0"/>
                <w:sz w:val="24"/>
              </w:rPr>
              <w:t>日下午15</w:t>
            </w:r>
            <w:r>
              <w:rPr>
                <w:rFonts w:hint="eastAsia" w:ascii="宋体" w:hAnsi="宋体" w:cs="宋体"/>
                <w:kern w:val="0"/>
                <w:sz w:val="24"/>
              </w:rPr>
              <w:t>:0</w:t>
            </w:r>
            <w:r>
              <w:rPr>
                <w:rFonts w:ascii="宋体" w:hAnsi="宋体" w:cs="宋体"/>
                <w:kern w:val="0"/>
                <w:sz w:val="24"/>
              </w:rPr>
              <w:t>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始兴中学二楼行政会议室</w:t>
            </w:r>
          </w:p>
        </w:tc>
      </w:tr>
      <w:tr>
        <w:tblPrEx>
          <w:tblCellMar>
            <w:top w:w="0" w:type="dxa"/>
            <w:left w:w="0" w:type="dxa"/>
            <w:bottom w:w="0" w:type="dxa"/>
            <w:right w:w="0" w:type="dxa"/>
          </w:tblCellMar>
        </w:tblPrEx>
        <w:trPr>
          <w:trHeight w:val="63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开标时间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8</w:t>
            </w:r>
            <w:r>
              <w:rPr>
                <w:rFonts w:ascii="宋体" w:hAnsi="宋体" w:cs="宋体"/>
                <w:kern w:val="0"/>
                <w:sz w:val="24"/>
              </w:rPr>
              <w:t>月</w:t>
            </w:r>
            <w:r>
              <w:rPr>
                <w:rFonts w:hint="eastAsia" w:ascii="宋体" w:hAnsi="宋体" w:cs="宋体"/>
                <w:kern w:val="0"/>
                <w:sz w:val="24"/>
              </w:rPr>
              <w:t>20</w:t>
            </w:r>
            <w:r>
              <w:rPr>
                <w:rFonts w:ascii="宋体" w:hAnsi="宋体" w:cs="宋体"/>
                <w:kern w:val="0"/>
                <w:sz w:val="24"/>
              </w:rPr>
              <w:t>日下午15：</w:t>
            </w:r>
            <w:r>
              <w:rPr>
                <w:rFonts w:hint="eastAsia" w:ascii="宋体" w:hAnsi="宋体" w:cs="宋体"/>
                <w:kern w:val="0"/>
                <w:sz w:val="24"/>
              </w:rPr>
              <w:t>00</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始兴中学二楼行政会议室</w:t>
            </w:r>
          </w:p>
        </w:tc>
      </w:tr>
      <w:tr>
        <w:tblPrEx>
          <w:tblCellMar>
            <w:top w:w="0" w:type="dxa"/>
            <w:left w:w="0" w:type="dxa"/>
            <w:bottom w:w="0" w:type="dxa"/>
            <w:right w:w="0" w:type="dxa"/>
          </w:tblCellMar>
        </w:tblPrEx>
        <w:trPr>
          <w:trHeight w:val="64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联系人</w:t>
            </w:r>
          </w:p>
          <w:p>
            <w:pPr>
              <w:widowControl/>
              <w:spacing w:before="100" w:beforeAutospacing="1" w:after="100" w:afterAutospacing="1"/>
              <w:jc w:val="left"/>
              <w:rPr>
                <w:rFonts w:ascii="宋体" w:hAnsi="宋体" w:cs="宋体"/>
                <w:kern w:val="0"/>
                <w:sz w:val="24"/>
              </w:rPr>
            </w:pPr>
            <w:r>
              <w:rPr>
                <w:rFonts w:ascii="宋体" w:hAnsi="宋体" w:cs="宋体"/>
                <w:kern w:val="0"/>
                <w:sz w:val="24"/>
              </w:rPr>
              <w:t>联系电话</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朱</w:t>
            </w:r>
            <w:r>
              <w:rPr>
                <w:rFonts w:ascii="宋体" w:hAnsi="宋体" w:cs="宋体"/>
                <w:kern w:val="0"/>
                <w:sz w:val="24"/>
              </w:rPr>
              <w:t>先生</w:t>
            </w:r>
          </w:p>
          <w:p>
            <w:pPr>
              <w:widowControl/>
              <w:spacing w:before="100" w:beforeAutospacing="1" w:line="440" w:lineRule="atLeast"/>
              <w:jc w:val="left"/>
              <w:rPr>
                <w:rFonts w:ascii="宋体" w:hAnsi="宋体" w:cs="宋体"/>
                <w:kern w:val="0"/>
                <w:sz w:val="24"/>
              </w:rPr>
            </w:pPr>
            <w:r>
              <w:rPr>
                <w:rFonts w:hint="eastAsia" w:ascii="宋体" w:hAnsi="宋体" w:cs="宋体"/>
                <w:kern w:val="0"/>
                <w:sz w:val="24"/>
              </w:rPr>
              <w:t>18998664086</w:t>
            </w:r>
          </w:p>
        </w:tc>
      </w:tr>
      <w:tr>
        <w:tblPrEx>
          <w:tblCellMar>
            <w:top w:w="0" w:type="dxa"/>
            <w:left w:w="0" w:type="dxa"/>
            <w:bottom w:w="0" w:type="dxa"/>
            <w:right w:w="0" w:type="dxa"/>
          </w:tblCellMar>
        </w:tblPrEx>
        <w:trPr>
          <w:trHeight w:val="60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76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10"/>
        <w:tblW w:w="8522" w:type="dxa"/>
        <w:jc w:val="center"/>
        <w:tblLayout w:type="fixed"/>
        <w:tblCellMar>
          <w:top w:w="0" w:type="dxa"/>
          <w:left w:w="0" w:type="dxa"/>
          <w:bottom w:w="0" w:type="dxa"/>
          <w:right w:w="0" w:type="dxa"/>
        </w:tblCellMar>
      </w:tblPr>
      <w:tblGrid>
        <w:gridCol w:w="1016"/>
        <w:gridCol w:w="1877"/>
        <w:gridCol w:w="5629"/>
      </w:tblGrid>
      <w:tr>
        <w:tblPrEx>
          <w:tblCellMar>
            <w:top w:w="0" w:type="dxa"/>
            <w:left w:w="0" w:type="dxa"/>
            <w:bottom w:w="0" w:type="dxa"/>
            <w:right w:w="0" w:type="dxa"/>
          </w:tblCellMar>
        </w:tblPrEx>
        <w:trPr>
          <w:trHeight w:val="465" w:hRule="atLeast"/>
          <w:jc w:val="center"/>
        </w:trPr>
        <w:tc>
          <w:tcPr>
            <w:tcW w:w="10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18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内容</w:t>
            </w:r>
          </w:p>
        </w:tc>
        <w:tc>
          <w:tcPr>
            <w:tcW w:w="5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要求与说明</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招标人</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始兴县始兴中学</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采购项目名称</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始兴中学教学综合楼学生桌椅</w:t>
            </w:r>
            <w:r>
              <w:rPr>
                <w:rFonts w:ascii="宋体" w:hAnsi="宋体" w:cs="宋体"/>
                <w:kern w:val="0"/>
                <w:sz w:val="24"/>
              </w:rPr>
              <w:t>采购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交货地点</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始兴县始兴中学</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资金来源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上级资金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w:t>
            </w:r>
            <w:r>
              <w:rPr>
                <w:rFonts w:hint="eastAsia" w:ascii="宋体" w:hAnsi="宋体" w:cs="宋体"/>
                <w:kern w:val="0"/>
                <w:sz w:val="24"/>
              </w:rPr>
              <w:t>金额</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xml:space="preserve"> 185000 </w:t>
            </w:r>
            <w:r>
              <w:rPr>
                <w:rFonts w:ascii="宋体" w:hAnsi="宋体" w:cs="宋体"/>
                <w:kern w:val="0"/>
                <w:sz w:val="24"/>
              </w:rPr>
              <w:t>元</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采购规模</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见采购量清单表</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承包方式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总价承包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采购工期要求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年8月</w:t>
            </w:r>
            <w:r>
              <w:rPr>
                <w:rFonts w:hint="eastAsia" w:ascii="宋体" w:hAnsi="宋体" w:cs="宋体"/>
                <w:kern w:val="0"/>
                <w:sz w:val="24"/>
              </w:rPr>
              <w:t>30</w:t>
            </w:r>
            <w:r>
              <w:rPr>
                <w:rFonts w:ascii="宋体" w:hAnsi="宋体" w:cs="宋体"/>
                <w:kern w:val="0"/>
                <w:sz w:val="24"/>
              </w:rPr>
              <w:t>日前完工</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质量标准</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达到合格标准</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安全文明施工</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按国家、省、市的有关要求</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结算方式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按实际发生的采购量结算</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投标保证金</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本采购设投标保证金为￥</w:t>
            </w:r>
            <w:r>
              <w:rPr>
                <w:rFonts w:hint="eastAsia" w:ascii="宋体" w:hAnsi="宋体" w:cs="宋体"/>
                <w:kern w:val="0"/>
                <w:sz w:val="24"/>
              </w:rPr>
              <w:t xml:space="preserve">：3700 </w:t>
            </w:r>
            <w:r>
              <w:rPr>
                <w:rFonts w:ascii="宋体" w:hAnsi="宋体" w:cs="宋体"/>
                <w:kern w:val="0"/>
                <w:sz w:val="24"/>
              </w:rPr>
              <w:t>元。若中标者则自动转为履约保证金。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报价方式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总价报价（具体采购量见采购量清单）</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合同款支付方式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验收合格</w:t>
            </w:r>
            <w:r>
              <w:rPr>
                <w:rFonts w:hint="eastAsia" w:ascii="宋体" w:hAnsi="宋体" w:cs="宋体"/>
                <w:kern w:val="0"/>
                <w:sz w:val="24"/>
              </w:rPr>
              <w:t>两年</w:t>
            </w:r>
            <w:r>
              <w:rPr>
                <w:rFonts w:ascii="宋体" w:hAnsi="宋体" w:cs="宋体"/>
                <w:kern w:val="0"/>
                <w:sz w:val="24"/>
              </w:rPr>
              <w:t>内付清款，质量保证金如无质量问题一年后付清。</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中标方法</w:t>
            </w:r>
          </w:p>
          <w:p>
            <w:pPr>
              <w:widowControl/>
              <w:spacing w:before="100" w:beforeAutospacing="1" w:after="100" w:afterAutospacing="1"/>
              <w:jc w:val="left"/>
              <w:rPr>
                <w:rFonts w:ascii="宋体" w:hAnsi="宋体" w:cs="宋体"/>
                <w:kern w:val="0"/>
                <w:sz w:val="24"/>
              </w:rPr>
            </w:pPr>
            <w:r>
              <w:rPr>
                <w:rFonts w:ascii="宋体" w:hAnsi="宋体" w:cs="宋体"/>
                <w:kern w:val="0"/>
                <w:sz w:val="24"/>
              </w:rPr>
              <w:t> </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设定最高投标限价（见采购投资）。</w:t>
            </w:r>
          </w:p>
          <w:p>
            <w:pPr>
              <w:widowControl/>
              <w:spacing w:before="100" w:beforeAutospacing="1" w:after="100" w:afterAutospacing="1"/>
              <w:jc w:val="left"/>
              <w:rPr>
                <w:rFonts w:ascii="宋体" w:hAnsi="宋体" w:cs="宋体"/>
                <w:kern w:val="0"/>
                <w:sz w:val="24"/>
              </w:rPr>
            </w:pPr>
            <w:r>
              <w:rPr>
                <w:rFonts w:ascii="宋体" w:hAnsi="宋体" w:cs="宋体"/>
                <w:kern w:val="0"/>
                <w:sz w:val="24"/>
              </w:rPr>
              <w:t>采用合理低价评标法。取经评审合格的投标单位</w:t>
            </w:r>
            <w:r>
              <w:rPr>
                <w:rFonts w:hint="eastAsia" w:ascii="宋体" w:hAnsi="宋体" w:cs="宋体"/>
                <w:color w:val="000000" w:themeColor="text1"/>
                <w:kern w:val="0"/>
                <w:sz w:val="24"/>
              </w:rPr>
              <w:t>第</w:t>
            </w:r>
            <w:r>
              <w:rPr>
                <w:rFonts w:ascii="宋体" w:hAnsi="宋体" w:cs="宋体"/>
                <w:kern w:val="0"/>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投标人资质等级要求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具体要求见公告。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报名应提交材料</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需带：（1）单位介绍信；（2）法人代表授权委托书，法人代表、委托人身份证复印件；（3）营业执照原件及复印件；（4）组织机构代码证原件及复印件；（5）税务登记证原件及复印件；以上复印件均需加盖公章</w:t>
            </w:r>
            <w:r>
              <w:rPr>
                <w:rFonts w:hint="eastAsia" w:ascii="宋体" w:hAnsi="宋体" w:cs="宋体"/>
                <w:kern w:val="0"/>
                <w:sz w:val="24"/>
              </w:rPr>
              <w:t>；</w:t>
            </w:r>
            <w:r>
              <w:rPr>
                <w:rFonts w:ascii="宋体" w:hAnsi="宋体" w:cs="宋体"/>
                <w:kern w:val="0"/>
                <w:sz w:val="24"/>
              </w:rPr>
              <w:t>2、报名时</w:t>
            </w:r>
            <w:r>
              <w:rPr>
                <w:rFonts w:hint="eastAsia" w:ascii="宋体" w:hAnsi="宋体" w:cs="宋体"/>
                <w:kern w:val="0"/>
                <w:sz w:val="24"/>
              </w:rPr>
              <w:t>必须</w:t>
            </w:r>
            <w:r>
              <w:rPr>
                <w:rFonts w:ascii="宋体" w:hAnsi="宋体" w:cs="宋体"/>
                <w:kern w:val="0"/>
                <w:sz w:val="24"/>
              </w:rPr>
              <w:t>提</w:t>
            </w:r>
            <w:r>
              <w:rPr>
                <w:rFonts w:hint="eastAsia" w:ascii="宋体" w:hAnsi="宋体" w:cs="宋体"/>
                <w:kern w:val="0"/>
                <w:sz w:val="24"/>
              </w:rPr>
              <w:t>供：（1）提供课桌椅检测报告原件（其中甲醛释放量符合要求）；（2）人类工效学标志认证证书原件，（3）课桌，课凳品质验证证书原件，（4）五星级售后服务证书，（5）绿色供应链评价证书原件（6）人类工效学认证证书原件。（7）符合参数的课桌椅样品一套。没有以上证书原件及样</w:t>
            </w:r>
            <w:r>
              <w:rPr>
                <w:rFonts w:ascii="宋体" w:hAnsi="宋体" w:cs="宋体"/>
                <w:kern w:val="0"/>
                <w:sz w:val="24"/>
              </w:rPr>
              <w:t>品参数达不到要求的不予报名</w:t>
            </w:r>
            <w:r>
              <w:rPr>
                <w:rFonts w:hint="eastAsia" w:ascii="宋体" w:hAnsi="宋体" w:cs="宋体"/>
                <w:kern w:val="0"/>
                <w:sz w:val="24"/>
              </w:rPr>
              <w:t>。</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投标文件组成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line="400" w:lineRule="atLeast"/>
              <w:jc w:val="left"/>
              <w:rPr>
                <w:rFonts w:ascii="宋体" w:hAnsi="宋体" w:cs="宋体"/>
                <w:kern w:val="0"/>
                <w:sz w:val="24"/>
              </w:rPr>
            </w:pPr>
            <w:r>
              <w:rPr>
                <w:rFonts w:ascii="宋体" w:hAnsi="宋体" w:cs="宋体"/>
                <w:kern w:val="0"/>
                <w:sz w:val="24"/>
              </w:rPr>
              <w:t>投标文件需正本一本，副本两本。</w:t>
            </w:r>
          </w:p>
          <w:p>
            <w:pPr>
              <w:widowControl/>
              <w:spacing w:before="100" w:beforeAutospacing="1" w:after="100" w:afterAutospacing="1"/>
              <w:jc w:val="left"/>
              <w:rPr>
                <w:rFonts w:ascii="宋体" w:hAnsi="宋体" w:cs="宋体"/>
                <w:kern w:val="0"/>
                <w:sz w:val="24"/>
              </w:rPr>
            </w:pPr>
            <w:r>
              <w:rPr>
                <w:rFonts w:ascii="宋体" w:hAnsi="宋体" w:cs="宋体"/>
                <w:kern w:val="0"/>
                <w:sz w:val="24"/>
              </w:rPr>
              <w:t>每本投标文件需要有如下资料：</w:t>
            </w:r>
          </w:p>
          <w:p>
            <w:pPr>
              <w:widowControl/>
              <w:spacing w:before="100" w:beforeAutospacing="1" w:after="100" w:afterAutospacing="1"/>
              <w:jc w:val="left"/>
              <w:rPr>
                <w:rFonts w:ascii="宋体" w:hAnsi="宋体" w:cs="宋体"/>
                <w:kern w:val="0"/>
                <w:sz w:val="24"/>
              </w:rPr>
            </w:pPr>
            <w:r>
              <w:rPr>
                <w:rFonts w:ascii="宋体" w:hAnsi="宋体" w:cs="宋体"/>
                <w:kern w:val="0"/>
                <w:sz w:val="24"/>
              </w:rPr>
              <w:t>（1）封面；</w:t>
            </w:r>
          </w:p>
          <w:p>
            <w:pPr>
              <w:widowControl/>
              <w:spacing w:before="100" w:beforeAutospacing="1" w:after="100" w:afterAutospacing="1"/>
              <w:jc w:val="left"/>
              <w:rPr>
                <w:rFonts w:ascii="宋体" w:hAnsi="宋体" w:cs="宋体"/>
                <w:kern w:val="0"/>
                <w:sz w:val="24"/>
              </w:rPr>
            </w:pPr>
            <w:r>
              <w:rPr>
                <w:rFonts w:ascii="宋体" w:hAnsi="宋体" w:cs="宋体"/>
                <w:kern w:val="0"/>
                <w:sz w:val="24"/>
              </w:rPr>
              <w:t>（2）目录；</w:t>
            </w:r>
          </w:p>
          <w:p>
            <w:pPr>
              <w:widowControl/>
              <w:spacing w:before="100" w:beforeAutospacing="1" w:after="100" w:afterAutospacing="1"/>
              <w:jc w:val="left"/>
              <w:rPr>
                <w:rFonts w:ascii="宋体" w:hAnsi="宋体" w:cs="宋体"/>
                <w:kern w:val="0"/>
                <w:sz w:val="24"/>
              </w:rPr>
            </w:pPr>
            <w:r>
              <w:rPr>
                <w:rFonts w:ascii="宋体" w:hAnsi="宋体" w:cs="宋体"/>
                <w:kern w:val="0"/>
                <w:sz w:val="24"/>
              </w:rPr>
              <w:t>（3）投标报价表；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（4）采购量清单；</w:t>
            </w:r>
          </w:p>
          <w:p>
            <w:pPr>
              <w:widowControl/>
              <w:spacing w:before="100" w:beforeAutospacing="1" w:after="100" w:afterAutospacing="1"/>
              <w:jc w:val="left"/>
              <w:rPr>
                <w:rFonts w:ascii="宋体" w:hAnsi="宋体" w:cs="宋体"/>
                <w:kern w:val="0"/>
                <w:sz w:val="24"/>
              </w:rPr>
            </w:pPr>
            <w:r>
              <w:rPr>
                <w:rFonts w:ascii="宋体" w:hAnsi="宋体" w:cs="宋体"/>
                <w:kern w:val="0"/>
                <w:sz w:val="24"/>
              </w:rPr>
              <w:t>（5）法人代表委托书；</w:t>
            </w:r>
          </w:p>
          <w:p>
            <w:pPr>
              <w:widowControl/>
              <w:spacing w:before="100" w:beforeAutospacing="1" w:after="100" w:afterAutospacing="1"/>
              <w:jc w:val="left"/>
              <w:rPr>
                <w:rFonts w:ascii="宋体" w:hAnsi="宋体" w:cs="宋体"/>
                <w:kern w:val="0"/>
                <w:sz w:val="24"/>
              </w:rPr>
            </w:pPr>
            <w:r>
              <w:rPr>
                <w:rFonts w:ascii="宋体" w:hAnsi="宋体" w:cs="宋体"/>
                <w:kern w:val="0"/>
                <w:sz w:val="24"/>
              </w:rPr>
              <w:t>（6）授权人身份证复印件；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（7）营业执照复印件；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（8）组织机构代码证复印件；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（9）税务登记复印件。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以上材料均需加盖公章，材料不齐或不完整，当弃权处理。备注：投标文件用密信封密封并注明投标项目名称、投标单位名称，注明“于（开标时间）之前不准启封”字样。</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废标及无效标书</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（1）没有按要求密封及报价的；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（2）投标报价超过最高限价的；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（3）不参加开标会的。（其它要求详见公告）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采购量清单提供的采购数量不能修改，需填单价及合价，总价为本采购投标报价。</w:t>
            </w:r>
          </w:p>
        </w:tc>
      </w:tr>
      <w:tr>
        <w:tblPrEx>
          <w:tblCellMar>
            <w:top w:w="0" w:type="dxa"/>
            <w:left w:w="0" w:type="dxa"/>
            <w:bottom w:w="0" w:type="dxa"/>
            <w:right w:w="0" w:type="dxa"/>
          </w:tblCellMar>
        </w:tblPrEx>
        <w:trPr>
          <w:trHeight w:val="55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其它未尽事宜</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其他未尽事实由发包人调整并及时通知各潜在投标单位。</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line="400" w:lineRule="atLeast"/>
        <w:ind w:right="140"/>
        <w:jc w:val="center"/>
        <w:rPr>
          <w:rFonts w:ascii="宋体" w:hAnsi="宋体" w:cs="宋体"/>
          <w:kern w:val="0"/>
          <w:sz w:val="24"/>
        </w:rPr>
      </w:pPr>
      <w:r>
        <w:rPr>
          <w:rFonts w:hint="eastAsia" w:ascii="宋体" w:hAnsi="宋体" w:cs="宋体"/>
          <w:kern w:val="0"/>
          <w:sz w:val="24"/>
        </w:rPr>
        <w:t xml:space="preserve">                                                    始兴县始兴中学</w:t>
      </w:r>
    </w:p>
    <w:p>
      <w:pPr>
        <w:widowControl/>
        <w:spacing w:before="100" w:beforeAutospacing="1" w:after="100" w:afterAutospacing="1" w:line="400" w:lineRule="atLeast"/>
        <w:ind w:right="680"/>
        <w:jc w:val="righ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8</w:t>
      </w:r>
      <w:r>
        <w:rPr>
          <w:rFonts w:ascii="宋体" w:hAnsi="宋体" w:cs="宋体"/>
          <w:kern w:val="0"/>
          <w:sz w:val="24"/>
        </w:rPr>
        <w:t>月</w:t>
      </w:r>
      <w:r>
        <w:rPr>
          <w:rFonts w:hint="eastAsia" w:ascii="宋体" w:hAnsi="宋体" w:cs="宋体"/>
          <w:kern w:val="0"/>
          <w:sz w:val="24"/>
        </w:rPr>
        <w:t>17</w:t>
      </w:r>
      <w:r>
        <w:rPr>
          <w:rFonts w:ascii="宋体" w:hAnsi="宋体" w:cs="宋体"/>
          <w:kern w:val="0"/>
          <w:sz w:val="24"/>
        </w:rPr>
        <w:t>日</w:t>
      </w: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rPr>
          <w:rFonts w:ascii="宋体" w:hAnsi="宋体" w:cs="宋体"/>
          <w:kern w:val="0"/>
          <w:sz w:val="24"/>
        </w:rPr>
      </w:pPr>
    </w:p>
    <w:p>
      <w:pPr>
        <w:widowControl/>
        <w:spacing w:before="100" w:beforeAutospacing="1" w:after="100" w:afterAutospacing="1" w:line="400" w:lineRule="atLeast"/>
        <w:ind w:right="720" w:firstLine="3373" w:firstLineChars="1050"/>
        <w:rPr>
          <w:rFonts w:ascii="宋体" w:hAnsi="宋体" w:cs="宋体"/>
          <w:b/>
          <w:bCs/>
          <w:kern w:val="0"/>
          <w:sz w:val="32"/>
          <w:szCs w:val="32"/>
        </w:rPr>
      </w:pPr>
    </w:p>
    <w:p>
      <w:pPr>
        <w:widowControl/>
        <w:spacing w:before="100" w:beforeAutospacing="1" w:after="100" w:afterAutospacing="1" w:line="400" w:lineRule="atLeast"/>
        <w:ind w:right="720" w:firstLine="3373" w:firstLineChars="1050"/>
        <w:rPr>
          <w:rFonts w:ascii="宋体" w:hAnsi="宋体" w:cs="宋体"/>
          <w:kern w:val="0"/>
          <w:sz w:val="32"/>
          <w:szCs w:val="32"/>
        </w:rPr>
      </w:pPr>
      <w:bookmarkStart w:id="0" w:name="_GoBack"/>
      <w:bookmarkEnd w:id="0"/>
      <w:r>
        <w:rPr>
          <w:rFonts w:ascii="宋体" w:hAnsi="宋体" w:cs="宋体"/>
          <w:b/>
          <w:bCs/>
          <w:kern w:val="0"/>
          <w:sz w:val="32"/>
          <w:szCs w:val="32"/>
        </w:rPr>
        <w:t>投标报价书</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hint="eastAsia" w:ascii="宋体" w:hAnsi="宋体" w:cs="宋体"/>
          <w:kern w:val="0"/>
          <w:sz w:val="24"/>
        </w:rPr>
        <w:t>始兴县始兴中学</w:t>
      </w:r>
      <w:r>
        <w:rPr>
          <w:rFonts w:ascii="宋体" w:hAnsi="宋体" w:cs="宋体"/>
          <w:kern w:val="0"/>
          <w:sz w:val="24"/>
        </w:rPr>
        <w:t>：</w:t>
      </w:r>
    </w:p>
    <w:p>
      <w:pPr>
        <w:widowControl/>
        <w:numPr>
          <w:ilvl w:val="0"/>
          <w:numId w:val="1"/>
        </w:numPr>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我方经现场勘察，仔细研究了</w:t>
      </w:r>
      <w:r>
        <w:rPr>
          <w:rFonts w:hint="eastAsia" w:ascii="宋体" w:hAnsi="宋体" w:cs="宋体"/>
          <w:kern w:val="0"/>
          <w:sz w:val="24"/>
          <w:u w:val="single"/>
        </w:rPr>
        <w:t>始兴中学教学综合楼学生桌椅</w:t>
      </w:r>
      <w:r>
        <w:rPr>
          <w:rFonts w:ascii="宋体" w:hAnsi="宋体" w:cs="宋体"/>
          <w:kern w:val="0"/>
          <w:sz w:val="24"/>
        </w:rPr>
        <w:t>招标文件的全部内容，愿意以总价人民币（大写        </w:t>
      </w:r>
      <w:r>
        <w:rPr>
          <w:rFonts w:hint="eastAsia" w:ascii="宋体" w:hAnsi="宋体" w:cs="宋体"/>
          <w:kern w:val="0"/>
          <w:sz w:val="24"/>
        </w:rPr>
        <w:t xml:space="preserve">      ）</w:t>
      </w:r>
      <w:r>
        <w:rPr>
          <w:rFonts w:ascii="宋体" w:hAnsi="宋体" w:cs="宋体"/>
          <w:kern w:val="0"/>
          <w:sz w:val="24"/>
        </w:rPr>
        <w:t> （小写￥     元 ）投标报价竞投承包上述采购，工期      日历天，按合同约定实施和完成承包项目，修补项目中的任何缺陷，货物质量达到合格。</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2．如我方中标：</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（1）我方承诺在收到中标通知书后，在中标通知书规定的期限内与你方签订合同。</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（2）我方承诺在合同约定的限期内完成并移交全部合同采购项目。</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3．在合同协议书正式签署生效之前，本竞争性投标连同你方的中标通知书将构成我们双方之间合同遵守的文件，对双方具有约束力。</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4．附：采购量清单报价表。</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投标单位（人）：                  （盖单位公章）</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法定代表人或其委托代理人：                （签字）</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ind w:firstLine="720" w:firstLineChars="30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ind w:right="120"/>
        <w:jc w:val="right"/>
        <w:rPr>
          <w:rFonts w:ascii="宋体" w:hAnsi="宋体" w:cs="宋体"/>
          <w:kern w:val="0"/>
          <w:sz w:val="24"/>
        </w:rPr>
      </w:pPr>
      <w:r>
        <w:rPr>
          <w:rFonts w:ascii="宋体" w:hAnsi="宋体" w:cs="宋体"/>
          <w:kern w:val="0"/>
          <w:sz w:val="24"/>
        </w:rPr>
        <w:t>  年   月   日</w:t>
      </w:r>
    </w:p>
    <w:p>
      <w:pPr>
        <w:widowControl/>
        <w:spacing w:before="100" w:beforeAutospacing="1" w:after="100" w:afterAutospacing="1" w:line="360" w:lineRule="exact"/>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b/>
          <w:bCs/>
          <w:kern w:val="0"/>
          <w:sz w:val="24"/>
        </w:rPr>
      </w:pPr>
    </w:p>
    <w:p>
      <w:pPr>
        <w:widowControl/>
        <w:spacing w:before="100" w:beforeAutospacing="1" w:after="100" w:afterAutospacing="1"/>
        <w:jc w:val="center"/>
        <w:rPr>
          <w:rFonts w:ascii="宋体" w:hAnsi="宋体" w:cs="宋体"/>
          <w:b/>
          <w:bCs/>
          <w:kern w:val="0"/>
          <w:sz w:val="24"/>
        </w:rPr>
      </w:pPr>
    </w:p>
    <w:p>
      <w:pPr>
        <w:widowControl/>
        <w:spacing w:before="100" w:beforeAutospacing="1" w:after="100" w:afterAutospacing="1"/>
        <w:jc w:val="center"/>
        <w:rPr>
          <w:rFonts w:ascii="宋体" w:hAnsi="宋体" w:cs="宋体"/>
          <w:b/>
          <w:bCs/>
          <w:kern w:val="0"/>
          <w:sz w:val="36"/>
          <w:szCs w:val="36"/>
        </w:rPr>
      </w:pPr>
    </w:p>
    <w:p>
      <w:pPr>
        <w:widowControl/>
        <w:spacing w:before="100" w:beforeAutospacing="1" w:after="100" w:afterAutospacing="1"/>
        <w:jc w:val="center"/>
        <w:rPr>
          <w:rFonts w:ascii="宋体" w:hAnsi="宋体" w:cs="宋体"/>
          <w:b/>
          <w:bCs/>
          <w:kern w:val="0"/>
          <w:sz w:val="36"/>
          <w:szCs w:val="36"/>
        </w:rPr>
      </w:pPr>
    </w:p>
    <w:p>
      <w:pPr>
        <w:widowControl/>
        <w:spacing w:before="100" w:beforeAutospacing="1" w:after="100" w:afterAutospacing="1"/>
        <w:jc w:val="center"/>
        <w:rPr>
          <w:rFonts w:ascii="宋体" w:hAnsi="宋体" w:cs="宋体"/>
          <w:kern w:val="0"/>
          <w:sz w:val="36"/>
          <w:szCs w:val="36"/>
        </w:rPr>
      </w:pPr>
      <w:r>
        <w:rPr>
          <w:rFonts w:ascii="宋体" w:hAnsi="宋体" w:cs="宋体"/>
          <w:b/>
          <w:bCs/>
          <w:kern w:val="0"/>
          <w:sz w:val="36"/>
          <w:szCs w:val="36"/>
        </w:rPr>
        <w:t>采购量清单报价表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项目：</w:t>
      </w:r>
      <w:r>
        <w:rPr>
          <w:rFonts w:hint="eastAsia" w:ascii="宋体" w:hAnsi="宋体" w:cs="宋体"/>
          <w:kern w:val="0"/>
          <w:sz w:val="24"/>
        </w:rPr>
        <w:t>始兴中学教学综合楼学生课桌椅</w:t>
      </w:r>
      <w:r>
        <w:rPr>
          <w:rFonts w:ascii="宋体" w:hAnsi="宋体" w:cs="宋体"/>
          <w:kern w:val="0"/>
          <w:sz w:val="24"/>
        </w:rPr>
        <w:t>采购（加盖学校公章）</w:t>
      </w:r>
    </w:p>
    <w:tbl>
      <w:tblPr>
        <w:tblStyle w:val="10"/>
        <w:tblW w:w="11316" w:type="dxa"/>
        <w:jc w:val="center"/>
        <w:tblLayout w:type="fixed"/>
        <w:tblCellMar>
          <w:top w:w="0" w:type="dxa"/>
          <w:left w:w="0" w:type="dxa"/>
          <w:bottom w:w="0" w:type="dxa"/>
          <w:right w:w="0" w:type="dxa"/>
        </w:tblCellMar>
      </w:tblPr>
      <w:tblGrid>
        <w:gridCol w:w="1395"/>
        <w:gridCol w:w="5910"/>
        <w:gridCol w:w="780"/>
        <w:gridCol w:w="855"/>
        <w:gridCol w:w="1170"/>
        <w:gridCol w:w="1206"/>
      </w:tblGrid>
      <w:tr>
        <w:tblPrEx>
          <w:tblCellMar>
            <w:top w:w="0" w:type="dxa"/>
            <w:left w:w="0" w:type="dxa"/>
            <w:bottom w:w="0" w:type="dxa"/>
            <w:right w:w="0" w:type="dxa"/>
          </w:tblCellMar>
        </w:tblPrEx>
        <w:trPr>
          <w:trHeight w:val="898" w:hRule="atLeast"/>
          <w:jc w:val="center"/>
        </w:trPr>
        <w:tc>
          <w:tcPr>
            <w:tcW w:w="13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项目名称</w:t>
            </w:r>
          </w:p>
        </w:tc>
        <w:tc>
          <w:tcPr>
            <w:tcW w:w="59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项目特征（详细描述质量、参数要求）</w:t>
            </w:r>
          </w:p>
        </w:tc>
        <w:tc>
          <w:tcPr>
            <w:tcW w:w="7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计量</w:t>
            </w:r>
          </w:p>
          <w:p>
            <w:pPr>
              <w:widowControl/>
              <w:spacing w:before="100" w:beforeAutospacing="1" w:after="100" w:afterAutospacing="1"/>
              <w:jc w:val="center"/>
              <w:rPr>
                <w:rFonts w:ascii="宋体" w:hAnsi="宋体" w:cs="宋体"/>
                <w:kern w:val="0"/>
                <w:sz w:val="24"/>
              </w:rPr>
            </w:pPr>
            <w:r>
              <w:rPr>
                <w:rFonts w:ascii="宋体" w:hAnsi="宋体" w:cs="宋体"/>
                <w:kern w:val="0"/>
                <w:sz w:val="24"/>
              </w:rPr>
              <w:t>单位</w:t>
            </w:r>
          </w:p>
        </w:tc>
        <w:tc>
          <w:tcPr>
            <w:tcW w:w="8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采购</w:t>
            </w:r>
          </w:p>
          <w:p>
            <w:pPr>
              <w:widowControl/>
              <w:spacing w:before="100" w:beforeAutospacing="1" w:after="100" w:afterAutospacing="1"/>
              <w:jc w:val="center"/>
              <w:rPr>
                <w:rFonts w:ascii="宋体" w:hAnsi="宋体" w:cs="宋体"/>
                <w:kern w:val="0"/>
                <w:sz w:val="24"/>
              </w:rPr>
            </w:pPr>
            <w:r>
              <w:rPr>
                <w:rFonts w:ascii="宋体" w:hAnsi="宋体" w:cs="宋体"/>
                <w:kern w:val="0"/>
                <w:sz w:val="24"/>
              </w:rPr>
              <w:t>数量</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预算单价（元）</w:t>
            </w:r>
          </w:p>
        </w:tc>
        <w:tc>
          <w:tcPr>
            <w:tcW w:w="12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预算合价（元）</w:t>
            </w:r>
          </w:p>
        </w:tc>
      </w:tr>
      <w:tr>
        <w:tblPrEx>
          <w:tblCellMar>
            <w:top w:w="0" w:type="dxa"/>
            <w:left w:w="0" w:type="dxa"/>
            <w:bottom w:w="0" w:type="dxa"/>
            <w:right w:w="0" w:type="dxa"/>
          </w:tblCellMar>
        </w:tblPrEx>
        <w:trPr>
          <w:trHeight w:val="617" w:hRule="atLeast"/>
          <w:jc w:val="center"/>
        </w:trPr>
        <w:tc>
          <w:tcPr>
            <w:tcW w:w="13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学生桌椅</w:t>
            </w:r>
          </w:p>
        </w:tc>
        <w:tc>
          <w:tcPr>
            <w:tcW w:w="59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详见招标公告、附件</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套</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1000</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c>
        <w:tc>
          <w:tcPr>
            <w:tcW w:w="1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c>
      </w:tr>
      <w:tr>
        <w:tblPrEx>
          <w:tblCellMar>
            <w:top w:w="0" w:type="dxa"/>
            <w:left w:w="0" w:type="dxa"/>
            <w:bottom w:w="0" w:type="dxa"/>
            <w:right w:w="0" w:type="dxa"/>
          </w:tblCellMar>
        </w:tblPrEx>
        <w:trPr>
          <w:trHeight w:val="617" w:hRule="atLeast"/>
          <w:jc w:val="center"/>
        </w:trPr>
        <w:tc>
          <w:tcPr>
            <w:tcW w:w="1395"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eastAsiaTheme="minorEastAsia"/>
                <w:sz w:val="24"/>
              </w:rPr>
              <w:t>双柱双层可升降式桌椅</w:t>
            </w:r>
            <w:r>
              <w:rPr>
                <w:rFonts w:hint="eastAsia" w:ascii="宋体" w:hAnsi="宋体" w:cs="宋体"/>
                <w:kern w:val="0"/>
                <w:sz w:val="24"/>
              </w:rPr>
              <w:t>参数</w:t>
            </w:r>
          </w:p>
        </w:tc>
        <w:tc>
          <w:tcPr>
            <w:tcW w:w="5910" w:type="dxa"/>
            <w:tcBorders>
              <w:top w:val="nil"/>
              <w:left w:val="nil"/>
              <w:bottom w:val="nil"/>
              <w:right w:val="single" w:color="auto" w:sz="8" w:space="0"/>
            </w:tcBorders>
            <w:tcMar>
              <w:top w:w="0" w:type="dxa"/>
              <w:left w:w="108" w:type="dxa"/>
              <w:bottom w:w="0" w:type="dxa"/>
              <w:right w:w="108" w:type="dxa"/>
            </w:tcMar>
            <w:vAlign w:val="center"/>
          </w:tcPr>
          <w:p>
            <w:pPr>
              <w:rPr>
                <w:rFonts w:eastAsiaTheme="minorEastAsia"/>
                <w:sz w:val="24"/>
              </w:rPr>
            </w:pPr>
            <w:r>
              <w:rPr>
                <w:rFonts w:hint="eastAsia" w:eastAsiaTheme="minorEastAsia"/>
                <w:sz w:val="24"/>
              </w:rPr>
              <w:t>双柱双层可升降式课桌规格：600*400*760mm</w:t>
            </w:r>
          </w:p>
          <w:p>
            <w:pPr>
              <w:rPr>
                <w:rFonts w:eastAsiaTheme="minorEastAsia"/>
                <w:sz w:val="24"/>
              </w:rPr>
            </w:pPr>
            <w:r>
              <w:rPr>
                <w:rFonts w:hint="eastAsia" w:eastAsiaTheme="minorEastAsia"/>
                <w:sz w:val="24"/>
              </w:rPr>
              <w:t>1,课桌面规格：尺寸：长 600mm，宽：400mm，桌面为橡木拼接板厚度 （≥18）mm中间带笔槽，2,课桌升降片上宽 335mm，下宽 220mm，上下高度 375 mm，斗高 175mm，升降片下沿至斗下沿高度200mm 升降片周围带加强筋，双柱升降眼要有突出加强筋，3,桌斗选用1.0mm的优质冷轧板。4,课桌腿选用20*50mm 壁厚为（≥12）mm 椭圆管。</w:t>
            </w:r>
          </w:p>
          <w:p>
            <w:pPr>
              <w:rPr>
                <w:rFonts w:eastAsiaTheme="minorEastAsia"/>
                <w:sz w:val="24"/>
              </w:rPr>
            </w:pPr>
            <w:r>
              <w:rPr>
                <w:rFonts w:hint="eastAsia" w:eastAsiaTheme="minorEastAsia"/>
                <w:sz w:val="24"/>
              </w:rPr>
              <w:t>双柱可升降式课椅规格:400*355*750mm</w:t>
            </w:r>
          </w:p>
          <w:p>
            <w:pPr>
              <w:widowControl/>
              <w:spacing w:before="100" w:beforeAutospacing="1" w:after="100" w:afterAutospacing="1"/>
              <w:jc w:val="left"/>
              <w:rPr>
                <w:rFonts w:ascii="宋体" w:hAnsi="宋体" w:cs="宋体"/>
                <w:kern w:val="0"/>
                <w:sz w:val="24"/>
              </w:rPr>
            </w:pPr>
            <w:r>
              <w:rPr>
                <w:rFonts w:hint="eastAsia" w:eastAsiaTheme="minorEastAsia"/>
                <w:sz w:val="24"/>
              </w:rPr>
              <w:t> 2,椅面板规格：380*360*18mm，材质为橡木拼接板2,靠背板规格：150*380*18mm 材质为橡木拼接板3,双柱升降椅规格20*50*（厚度≥1.2）mm，钢材表面经过除锈，酸洗，静电喷涂等工艺4,靠背采用20*20*1.0mm方管一次性冲压成型</w:t>
            </w:r>
          </w:p>
        </w:tc>
        <w:tc>
          <w:tcPr>
            <w:tcW w:w="780"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eastAsiaTheme="minorEastAsia"/>
                <w:sz w:val="28"/>
                <w:szCs w:val="36"/>
              </w:rPr>
              <w:drawing>
                <wp:anchor distT="0" distB="0" distL="114300" distR="114300" simplePos="0" relativeHeight="251658240" behindDoc="0" locked="0" layoutInCell="1" allowOverlap="1">
                  <wp:simplePos x="0" y="0"/>
                  <wp:positionH relativeFrom="column">
                    <wp:posOffset>179705</wp:posOffset>
                  </wp:positionH>
                  <wp:positionV relativeFrom="paragraph">
                    <wp:posOffset>648970</wp:posOffset>
                  </wp:positionV>
                  <wp:extent cx="1447800" cy="1476375"/>
                  <wp:effectExtent l="19050" t="0" r="0" b="0"/>
                  <wp:wrapNone/>
                  <wp:docPr id="1" name="图片 1" descr="f69d4db52253a2d63c0eb09600a6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9d4db52253a2d63c0eb09600a6b59"/>
                          <pic:cNvPicPr>
                            <a:picLocks noChangeAspect="1"/>
                          </pic:cNvPicPr>
                        </pic:nvPicPr>
                        <pic:blipFill>
                          <a:blip r:embed="rId4" cstate="print"/>
                          <a:stretch>
                            <a:fillRect/>
                          </a:stretch>
                        </pic:blipFill>
                        <pic:spPr>
                          <a:xfrm>
                            <a:off x="0" y="0"/>
                            <a:ext cx="1447800" cy="1476375"/>
                          </a:xfrm>
                          <a:prstGeom prst="rect">
                            <a:avLst/>
                          </a:prstGeom>
                        </pic:spPr>
                      </pic:pic>
                    </a:graphicData>
                  </a:graphic>
                </wp:anchor>
              </w:drawing>
            </w:r>
          </w:p>
        </w:tc>
        <w:tc>
          <w:tcPr>
            <w:tcW w:w="85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p>
        </w:tc>
        <w:tc>
          <w:tcPr>
            <w:tcW w:w="1170"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c>
          <w:tcPr>
            <w:tcW w:w="1206"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r>
      <w:tr>
        <w:tblPrEx>
          <w:tblCellMar>
            <w:top w:w="0" w:type="dxa"/>
            <w:left w:w="0" w:type="dxa"/>
            <w:bottom w:w="0" w:type="dxa"/>
            <w:right w:w="0" w:type="dxa"/>
          </w:tblCellMar>
        </w:tblPrEx>
        <w:trPr>
          <w:trHeight w:val="617" w:hRule="atLeast"/>
          <w:jc w:val="center"/>
        </w:trPr>
        <w:tc>
          <w:tcPr>
            <w:tcW w:w="13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c>
          <w:tcPr>
            <w:tcW w:w="59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c>
          <w:tcPr>
            <w:tcW w:w="1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auto"/>
        <w:ind w:firstLine="630"/>
        <w:jc w:val="righ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auto"/>
        <w:ind w:firstLine="840"/>
        <w:jc w:val="right"/>
        <w:rPr>
          <w:rFonts w:ascii="宋体" w:hAnsi="宋体" w:cs="宋体"/>
          <w:kern w:val="0"/>
          <w:sz w:val="24"/>
        </w:rPr>
      </w:pPr>
    </w:p>
    <w:p>
      <w:pPr>
        <w:widowControl/>
        <w:spacing w:before="100" w:beforeAutospacing="1" w:after="100" w:afterAutospacing="1" w:line="360" w:lineRule="auto"/>
        <w:ind w:firstLine="840"/>
        <w:jc w:val="right"/>
        <w:rPr>
          <w:rFonts w:ascii="宋体" w:hAnsi="宋体" w:cs="宋体"/>
          <w:kern w:val="0"/>
          <w:sz w:val="24"/>
        </w:rPr>
      </w:pPr>
    </w:p>
    <w:p>
      <w:pPr>
        <w:widowControl/>
        <w:spacing w:before="100" w:beforeAutospacing="1" w:after="100" w:afterAutospacing="1" w:line="360" w:lineRule="auto"/>
        <w:ind w:firstLine="840"/>
        <w:jc w:val="right"/>
        <w:rPr>
          <w:rFonts w:ascii="宋体" w:hAnsi="宋体" w:cs="宋体"/>
          <w:kern w:val="0"/>
          <w:sz w:val="24"/>
        </w:rPr>
      </w:pPr>
      <w:r>
        <w:rPr>
          <w:rFonts w:ascii="宋体" w:hAnsi="宋体" w:cs="宋体"/>
          <w:kern w:val="0"/>
          <w:sz w:val="24"/>
        </w:rPr>
        <w:t>投标单位（盖单位公章）</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年    月    日</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hint="eastAsia" w:ascii="宋体" w:hAnsi="宋体" w:cs="宋体"/>
          <w:kern w:val="0"/>
          <w:sz w:val="28"/>
          <w:szCs w:val="28"/>
        </w:rPr>
      </w:pPr>
    </w:p>
    <w:p>
      <w:pPr>
        <w:widowControl/>
        <w:spacing w:before="100" w:beforeAutospacing="1" w:after="100" w:afterAutospacing="1"/>
        <w:jc w:val="center"/>
        <w:rPr>
          <w:rFonts w:ascii="宋体" w:hAnsi="宋体" w:cs="宋体"/>
          <w:kern w:val="0"/>
          <w:sz w:val="28"/>
          <w:szCs w:val="28"/>
        </w:rPr>
      </w:pPr>
      <w:r>
        <w:rPr>
          <w:rFonts w:ascii="宋体" w:hAnsi="宋体" w:cs="宋体"/>
          <w:kern w:val="0"/>
          <w:sz w:val="28"/>
          <w:szCs w:val="28"/>
        </w:rPr>
        <w:t>投标资料封面设置</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bl>
      <w:tblPr>
        <w:tblStyle w:val="10"/>
        <w:tblW w:w="8522" w:type="dxa"/>
        <w:jc w:val="center"/>
        <w:tblLayout w:type="fixed"/>
        <w:tblCellMar>
          <w:top w:w="0" w:type="dxa"/>
          <w:left w:w="0" w:type="dxa"/>
          <w:bottom w:w="0" w:type="dxa"/>
          <w:right w:w="0" w:type="dxa"/>
        </w:tblCellMar>
      </w:tblPr>
      <w:tblGrid>
        <w:gridCol w:w="8522"/>
      </w:tblGrid>
      <w:tr>
        <w:trPr>
          <w:trHeight w:val="4980" w:hRule="atLeast"/>
          <w:jc w:val="center"/>
        </w:trPr>
        <w:tc>
          <w:tcPr>
            <w:tcW w:w="85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ind w:left="525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投标项目： </w:t>
            </w:r>
            <w:r>
              <w:rPr>
                <w:rFonts w:hint="eastAsia" w:ascii="宋体" w:hAnsi="宋体" w:cs="宋体"/>
                <w:b/>
                <w:bCs/>
                <w:kern w:val="0"/>
                <w:sz w:val="24"/>
              </w:rPr>
              <w:t>始兴中学教学综合楼学生课桌椅</w:t>
            </w:r>
            <w:r>
              <w:rPr>
                <w:rFonts w:ascii="宋体" w:hAnsi="宋体" w:cs="宋体"/>
                <w:b/>
                <w:bCs/>
                <w:kern w:val="0"/>
                <w:sz w:val="24"/>
              </w:rPr>
              <w:t>采购</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 标 人（盖公章）：                       </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投标时间：</w:t>
            </w:r>
            <w:r>
              <w:rPr>
                <w:rFonts w:hint="eastAsia" w:ascii="宋体" w:hAnsi="宋体" w:cs="宋体"/>
                <w:kern w:val="0"/>
                <w:sz w:val="24"/>
                <w:u w:val="single"/>
              </w:rPr>
              <w:t>2020</w:t>
            </w:r>
            <w:r>
              <w:rPr>
                <w:rFonts w:ascii="宋体" w:hAnsi="宋体" w:cs="宋体"/>
                <w:kern w:val="0"/>
                <w:sz w:val="24"/>
                <w:u w:val="single"/>
              </w:rPr>
              <w:t>年</w:t>
            </w:r>
            <w:r>
              <w:rPr>
                <w:rFonts w:hint="eastAsia" w:ascii="宋体" w:hAnsi="宋体" w:cs="宋体"/>
                <w:kern w:val="0"/>
                <w:sz w:val="24"/>
                <w:u w:val="single"/>
              </w:rPr>
              <w:t xml:space="preserve">   </w:t>
            </w:r>
            <w:r>
              <w:rPr>
                <w:rFonts w:ascii="宋体" w:hAnsi="宋体" w:cs="宋体"/>
                <w:kern w:val="0"/>
                <w:sz w:val="24"/>
                <w:u w:val="single"/>
              </w:rPr>
              <w:t>月</w:t>
            </w:r>
            <w:r>
              <w:rPr>
                <w:rFonts w:hint="eastAsia" w:ascii="宋体" w:hAnsi="宋体" w:cs="宋体"/>
                <w:kern w:val="0"/>
                <w:sz w:val="24"/>
                <w:u w:val="single"/>
              </w:rPr>
              <w:t xml:space="preserve">   </w:t>
            </w:r>
            <w:r>
              <w:rPr>
                <w:rFonts w:ascii="宋体" w:hAnsi="宋体" w:cs="宋体"/>
                <w:kern w:val="0"/>
                <w:sz w:val="24"/>
                <w:u w:val="single"/>
              </w:rPr>
              <w:t xml:space="preserve">日                 </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pPr>
      <w:r>
        <w:rPr>
          <w:rFonts w:ascii="宋体" w:hAnsi="宋体" w:cs="宋体"/>
          <w:kern w:val="0"/>
          <w:sz w:val="24"/>
        </w:rPr>
        <w:t> </w:t>
      </w:r>
    </w:p>
    <w:sectPr>
      <w:pgSz w:w="11906" w:h="16838"/>
      <w:pgMar w:top="1270" w:right="1230" w:bottom="127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AE5E5"/>
    <w:multiLevelType w:val="singleLevel"/>
    <w:tmpl w:val="AA5AE5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B44"/>
    <w:rsid w:val="0002338A"/>
    <w:rsid w:val="00160516"/>
    <w:rsid w:val="00232A44"/>
    <w:rsid w:val="00271C17"/>
    <w:rsid w:val="00281C78"/>
    <w:rsid w:val="00316E09"/>
    <w:rsid w:val="003B7ACF"/>
    <w:rsid w:val="003D1A17"/>
    <w:rsid w:val="004058EA"/>
    <w:rsid w:val="004C010E"/>
    <w:rsid w:val="004D6C37"/>
    <w:rsid w:val="004E3B48"/>
    <w:rsid w:val="00521FAD"/>
    <w:rsid w:val="00610B44"/>
    <w:rsid w:val="006258E6"/>
    <w:rsid w:val="006411A0"/>
    <w:rsid w:val="006D1C1D"/>
    <w:rsid w:val="0071352A"/>
    <w:rsid w:val="007E6F78"/>
    <w:rsid w:val="007F7AB3"/>
    <w:rsid w:val="00862070"/>
    <w:rsid w:val="008E2C10"/>
    <w:rsid w:val="008E402C"/>
    <w:rsid w:val="00905EDB"/>
    <w:rsid w:val="009A3639"/>
    <w:rsid w:val="00A1031B"/>
    <w:rsid w:val="00B37EB5"/>
    <w:rsid w:val="00B47588"/>
    <w:rsid w:val="00B53ECA"/>
    <w:rsid w:val="00C13505"/>
    <w:rsid w:val="00CA4EED"/>
    <w:rsid w:val="00CF0DBF"/>
    <w:rsid w:val="00CF3C5D"/>
    <w:rsid w:val="00D54989"/>
    <w:rsid w:val="00D67FB5"/>
    <w:rsid w:val="00DD3972"/>
    <w:rsid w:val="00E167F9"/>
    <w:rsid w:val="00E47E81"/>
    <w:rsid w:val="00E65403"/>
    <w:rsid w:val="00E97759"/>
    <w:rsid w:val="00EC6D80"/>
    <w:rsid w:val="00F3667D"/>
    <w:rsid w:val="00F45B9A"/>
    <w:rsid w:val="00F66C41"/>
    <w:rsid w:val="049F0D33"/>
    <w:rsid w:val="084129E5"/>
    <w:rsid w:val="0C0C793F"/>
    <w:rsid w:val="15182AC4"/>
    <w:rsid w:val="170434B4"/>
    <w:rsid w:val="251F4FA0"/>
    <w:rsid w:val="267C53EB"/>
    <w:rsid w:val="28B77C17"/>
    <w:rsid w:val="29433EFF"/>
    <w:rsid w:val="2FF37467"/>
    <w:rsid w:val="36B3145C"/>
    <w:rsid w:val="3C467834"/>
    <w:rsid w:val="446441A5"/>
    <w:rsid w:val="51F3554B"/>
    <w:rsid w:val="54A455AA"/>
    <w:rsid w:val="611C2B5D"/>
    <w:rsid w:val="63185326"/>
    <w:rsid w:val="6A2432B2"/>
    <w:rsid w:val="6A3C6ADC"/>
    <w:rsid w:val="6E675E2A"/>
    <w:rsid w:val="719603F4"/>
    <w:rsid w:val="79532267"/>
    <w:rsid w:val="7ABC07B7"/>
    <w:rsid w:val="7B31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578" w:lineRule="auto"/>
      <w:outlineLvl w:val="0"/>
    </w:pPr>
    <w:rPr>
      <w:b w:val="0"/>
      <w:bCs w:val="0"/>
      <w:kern w:val="44"/>
      <w:sz w:val="44"/>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12"/>
    <w:link w:val="8"/>
    <w:semiHidden/>
    <w:qFormat/>
    <w:uiPriority w:val="99"/>
    <w:rPr>
      <w:kern w:val="2"/>
      <w:sz w:val="18"/>
      <w:szCs w:val="18"/>
    </w:rPr>
  </w:style>
  <w:style w:type="character" w:customStyle="1" w:styleId="17">
    <w:name w:val="页脚 Char"/>
    <w:basedOn w:val="12"/>
    <w:link w:val="7"/>
    <w:semiHidden/>
    <w:qFormat/>
    <w:uiPriority w:val="99"/>
    <w:rPr>
      <w:kern w:val="2"/>
      <w:sz w:val="18"/>
      <w:szCs w:val="18"/>
    </w:rPr>
  </w:style>
  <w:style w:type="character" w:customStyle="1" w:styleId="18">
    <w:name w:val="标题 2 Char"/>
    <w:basedOn w:val="12"/>
    <w:link w:val="4"/>
    <w:qFormat/>
    <w:uiPriority w:val="9"/>
    <w:rPr>
      <w:rFonts w:ascii="宋体" w:hAnsi="宋体" w:cs="宋体"/>
      <w:b/>
      <w:bCs/>
      <w:sz w:val="36"/>
      <w:szCs w:val="36"/>
    </w:rPr>
  </w:style>
  <w:style w:type="character" w:customStyle="1" w:styleId="19">
    <w:name w:val="日期 Char"/>
    <w:basedOn w:val="12"/>
    <w:link w:val="5"/>
    <w:semiHidden/>
    <w:qFormat/>
    <w:uiPriority w:val="99"/>
    <w:rPr>
      <w:kern w:val="2"/>
      <w:sz w:val="21"/>
      <w:szCs w:val="24"/>
    </w:rPr>
  </w:style>
  <w:style w:type="paragraph" w:customStyle="1" w:styleId="20">
    <w:name w:val="列出段落1"/>
    <w:basedOn w:val="1"/>
    <w:qFormat/>
    <w:uiPriority w:val="99"/>
    <w:pPr>
      <w:ind w:firstLine="420"/>
    </w:pPr>
  </w:style>
  <w:style w:type="character" w:customStyle="1" w:styleId="21">
    <w:name w:val="批注框文本 Char"/>
    <w:basedOn w:val="12"/>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408</Words>
  <Characters>2332</Characters>
  <Lines>19</Lines>
  <Paragraphs>5</Paragraphs>
  <TotalTime>45</TotalTime>
  <ScaleCrop>false</ScaleCrop>
  <LinksUpToDate>false</LinksUpToDate>
  <CharactersWithSpaces>2735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2019-12-15T07:22:00Z</dcterms:created>
  <dc:creator>user</dc:creator>
  <cp:lastModifiedBy>JUSCO</cp:lastModifiedBy>
  <cp:lastPrinted>2020-08-17T02:59:00Z</cp:lastPrinted>
  <dcterms:modified xsi:type="dcterms:W3CDTF">2020-08-17T02:51:40Z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