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b/>
          <w:bCs/>
          <w:kern w:val="0"/>
          <w:sz w:val="32"/>
          <w:szCs w:val="32"/>
        </w:rPr>
      </w:pPr>
      <w:r>
        <w:rPr>
          <w:rFonts w:hint="eastAsia" w:ascii="宋体" w:hAnsi="宋体" w:cs="宋体"/>
          <w:b/>
          <w:bCs/>
          <w:kern w:val="0"/>
          <w:sz w:val="32"/>
          <w:szCs w:val="32"/>
        </w:rPr>
        <w:t>始兴县始兴中学膜结构遮阳棚工程</w:t>
      </w:r>
    </w:p>
    <w:p>
      <w:pPr>
        <w:widowControl/>
        <w:spacing w:before="100" w:beforeAutospacing="1" w:after="100" w:afterAutospacing="1"/>
        <w:jc w:val="center"/>
        <w:rPr>
          <w:rFonts w:ascii="宋体" w:hAnsi="宋体" w:cs="宋体"/>
          <w:kern w:val="0"/>
          <w:sz w:val="32"/>
          <w:szCs w:val="32"/>
        </w:rPr>
      </w:pPr>
      <w:r>
        <w:rPr>
          <w:rFonts w:ascii="宋体" w:hAnsi="宋体" w:cs="宋体"/>
          <w:b/>
          <w:bCs/>
          <w:kern w:val="0"/>
          <w:sz w:val="32"/>
          <w:szCs w:val="32"/>
        </w:rPr>
        <w:t>招标文件</w:t>
      </w:r>
    </w:p>
    <w:p>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Style w:val="4"/>
        <w:tblW w:w="8505" w:type="dxa"/>
        <w:tblInd w:w="534" w:type="dxa"/>
        <w:tblLayout w:type="fixed"/>
        <w:tblCellMar>
          <w:top w:w="0" w:type="dxa"/>
          <w:left w:w="0" w:type="dxa"/>
          <w:bottom w:w="0" w:type="dxa"/>
          <w:right w:w="0" w:type="dxa"/>
        </w:tblCellMar>
      </w:tblPr>
      <w:tblGrid>
        <w:gridCol w:w="850"/>
        <w:gridCol w:w="2977"/>
        <w:gridCol w:w="4678"/>
      </w:tblGrid>
      <w:tr>
        <w:tblPrEx>
          <w:tblCellMar>
            <w:top w:w="0" w:type="dxa"/>
            <w:left w:w="0" w:type="dxa"/>
            <w:bottom w:w="0" w:type="dxa"/>
            <w:right w:w="0" w:type="dxa"/>
          </w:tblCellMar>
        </w:tblPrEx>
        <w:trPr>
          <w:trHeight w:val="390" w:hRule="atLeast"/>
        </w:trPr>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tblPrEx>
          <w:tblCellMar>
            <w:top w:w="0" w:type="dxa"/>
            <w:left w:w="0" w:type="dxa"/>
            <w:bottom w:w="0" w:type="dxa"/>
            <w:right w:w="0" w:type="dxa"/>
          </w:tblCellMar>
        </w:tblPrEx>
        <w:trPr>
          <w:trHeight w:val="42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发招标文件时间</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自行下载</w:t>
            </w:r>
          </w:p>
        </w:tc>
      </w:tr>
      <w:tr>
        <w:tblPrEx>
          <w:tblCellMar>
            <w:top w:w="0" w:type="dxa"/>
            <w:left w:w="0" w:type="dxa"/>
            <w:bottom w:w="0" w:type="dxa"/>
            <w:right w:w="0" w:type="dxa"/>
          </w:tblCellMar>
        </w:tblPrEx>
        <w:trPr>
          <w:trHeight w:val="42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现场勘查</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本采购不安排现场勘查。（或领招标文件时到现场勘查）</w:t>
            </w:r>
          </w:p>
        </w:tc>
      </w:tr>
      <w:tr>
        <w:tblPrEx>
          <w:tblCellMar>
            <w:top w:w="0" w:type="dxa"/>
            <w:left w:w="0" w:type="dxa"/>
            <w:bottom w:w="0" w:type="dxa"/>
            <w:right w:w="0" w:type="dxa"/>
          </w:tblCellMar>
        </w:tblPrEx>
        <w:trPr>
          <w:trHeight w:val="69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投标报名时间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12</w:t>
            </w:r>
            <w:r>
              <w:rPr>
                <w:rFonts w:ascii="宋体" w:hAnsi="宋体" w:cs="宋体"/>
                <w:kern w:val="0"/>
                <w:sz w:val="24"/>
              </w:rPr>
              <w:t>月</w:t>
            </w:r>
            <w:r>
              <w:rPr>
                <w:rFonts w:hint="eastAsia" w:ascii="宋体" w:hAnsi="宋体" w:cs="宋体"/>
                <w:kern w:val="0"/>
                <w:sz w:val="24"/>
              </w:rPr>
              <w:t>11</w:t>
            </w:r>
            <w:r>
              <w:rPr>
                <w:rFonts w:ascii="宋体" w:hAnsi="宋体" w:cs="宋体"/>
                <w:kern w:val="0"/>
                <w:sz w:val="24"/>
              </w:rPr>
              <w:t>日</w:t>
            </w:r>
            <w:r>
              <w:rPr>
                <w:rFonts w:hint="eastAsia" w:ascii="宋体" w:hAnsi="宋体" w:cs="宋体"/>
                <w:kern w:val="0"/>
                <w:sz w:val="24"/>
              </w:rPr>
              <w:t>9</w:t>
            </w:r>
            <w:r>
              <w:rPr>
                <w:rFonts w:ascii="宋体" w:hAnsi="宋体" w:cs="宋体"/>
                <w:kern w:val="0"/>
                <w:sz w:val="24"/>
              </w:rPr>
              <w:t>：00一11：30</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始兴中学总务处</w:t>
            </w:r>
          </w:p>
        </w:tc>
      </w:tr>
      <w:tr>
        <w:tblPrEx>
          <w:tblCellMar>
            <w:top w:w="0" w:type="dxa"/>
            <w:left w:w="0" w:type="dxa"/>
            <w:bottom w:w="0" w:type="dxa"/>
            <w:right w:w="0" w:type="dxa"/>
          </w:tblCellMar>
        </w:tblPrEx>
        <w:trPr>
          <w:trHeight w:val="555"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投标文件递交时间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递交地点</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12</w:t>
            </w:r>
            <w:r>
              <w:rPr>
                <w:rFonts w:ascii="宋体" w:hAnsi="宋体" w:cs="宋体"/>
                <w:kern w:val="0"/>
                <w:sz w:val="24"/>
              </w:rPr>
              <w:t>月</w:t>
            </w:r>
            <w:r>
              <w:rPr>
                <w:rFonts w:hint="eastAsia" w:ascii="宋体" w:hAnsi="宋体" w:cs="宋体"/>
                <w:kern w:val="0"/>
                <w:sz w:val="24"/>
              </w:rPr>
              <w:t>11</w:t>
            </w:r>
            <w:r>
              <w:rPr>
                <w:rFonts w:ascii="宋体" w:hAnsi="宋体" w:cs="宋体"/>
                <w:kern w:val="0"/>
                <w:sz w:val="24"/>
              </w:rPr>
              <w:t>日下午</w:t>
            </w:r>
            <w:r>
              <w:rPr>
                <w:rFonts w:hint="eastAsia" w:ascii="宋体" w:hAnsi="宋体" w:cs="宋体"/>
                <w:kern w:val="0"/>
                <w:sz w:val="24"/>
              </w:rPr>
              <w:t>16:0</w:t>
            </w:r>
            <w:r>
              <w:rPr>
                <w:rFonts w:ascii="宋体" w:hAnsi="宋体" w:cs="宋体"/>
                <w:kern w:val="0"/>
                <w:sz w:val="24"/>
              </w:rPr>
              <w:t>0</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始兴中学二楼行政会议室</w:t>
            </w:r>
          </w:p>
        </w:tc>
      </w:tr>
      <w:tr>
        <w:tblPrEx>
          <w:tblCellMar>
            <w:top w:w="0" w:type="dxa"/>
            <w:left w:w="0" w:type="dxa"/>
            <w:bottom w:w="0" w:type="dxa"/>
            <w:right w:w="0" w:type="dxa"/>
          </w:tblCellMar>
        </w:tblPrEx>
        <w:trPr>
          <w:trHeight w:val="63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开标时间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12</w:t>
            </w:r>
            <w:r>
              <w:rPr>
                <w:rFonts w:ascii="宋体" w:hAnsi="宋体" w:cs="宋体"/>
                <w:kern w:val="0"/>
                <w:sz w:val="24"/>
              </w:rPr>
              <w:t>月</w:t>
            </w:r>
            <w:r>
              <w:rPr>
                <w:rFonts w:hint="eastAsia" w:ascii="宋体" w:hAnsi="宋体" w:cs="宋体"/>
                <w:kern w:val="0"/>
                <w:sz w:val="24"/>
              </w:rPr>
              <w:t>11</w:t>
            </w:r>
            <w:r>
              <w:rPr>
                <w:rFonts w:ascii="宋体" w:hAnsi="宋体" w:cs="宋体"/>
                <w:kern w:val="0"/>
                <w:sz w:val="24"/>
              </w:rPr>
              <w:t>日下午1</w:t>
            </w:r>
            <w:r>
              <w:rPr>
                <w:rFonts w:hint="eastAsia" w:ascii="宋体" w:hAnsi="宋体" w:cs="宋体"/>
                <w:kern w:val="0"/>
                <w:sz w:val="24"/>
              </w:rPr>
              <w:t>6:00</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始兴中学二楼行政会议室</w:t>
            </w:r>
          </w:p>
        </w:tc>
      </w:tr>
      <w:tr>
        <w:tblPrEx>
          <w:tblCellMar>
            <w:top w:w="0" w:type="dxa"/>
            <w:left w:w="0" w:type="dxa"/>
            <w:bottom w:w="0" w:type="dxa"/>
            <w:right w:w="0" w:type="dxa"/>
          </w:tblCellMar>
        </w:tblPrEx>
        <w:trPr>
          <w:trHeight w:val="645"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联系人</w:t>
            </w:r>
          </w:p>
          <w:p>
            <w:pPr>
              <w:widowControl/>
              <w:spacing w:before="100" w:beforeAutospacing="1" w:after="100" w:afterAutospacing="1"/>
              <w:jc w:val="left"/>
              <w:rPr>
                <w:rFonts w:ascii="宋体" w:hAnsi="宋体" w:cs="宋体"/>
                <w:kern w:val="0"/>
                <w:sz w:val="24"/>
              </w:rPr>
            </w:pPr>
            <w:r>
              <w:rPr>
                <w:rFonts w:ascii="宋体" w:hAnsi="宋体" w:cs="宋体"/>
                <w:kern w:val="0"/>
                <w:sz w:val="24"/>
              </w:rPr>
              <w:t>联系电话</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朱</w:t>
            </w:r>
            <w:r>
              <w:rPr>
                <w:rFonts w:ascii="宋体" w:hAnsi="宋体" w:cs="宋体"/>
                <w:kern w:val="0"/>
                <w:sz w:val="24"/>
              </w:rPr>
              <w:t>先生</w:t>
            </w:r>
          </w:p>
          <w:p>
            <w:pPr>
              <w:widowControl/>
              <w:spacing w:before="100" w:beforeAutospacing="1" w:line="440" w:lineRule="atLeast"/>
              <w:jc w:val="left"/>
              <w:rPr>
                <w:rFonts w:ascii="宋体" w:hAnsi="宋体" w:cs="宋体"/>
                <w:kern w:val="0"/>
                <w:sz w:val="24"/>
              </w:rPr>
            </w:pPr>
            <w:r>
              <w:rPr>
                <w:rFonts w:hint="eastAsia" w:ascii="宋体" w:hAnsi="宋体" w:cs="宋体"/>
                <w:kern w:val="0"/>
                <w:sz w:val="24"/>
              </w:rPr>
              <w:t>18998664086</w:t>
            </w:r>
          </w:p>
        </w:tc>
      </w:tr>
      <w:tr>
        <w:tblPrEx>
          <w:tblCellMar>
            <w:top w:w="0" w:type="dxa"/>
            <w:left w:w="0" w:type="dxa"/>
            <w:bottom w:w="0" w:type="dxa"/>
            <w:right w:w="0" w:type="dxa"/>
          </w:tblCellMar>
        </w:tblPrEx>
        <w:trPr>
          <w:trHeight w:val="60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备注</w:t>
            </w:r>
          </w:p>
        </w:tc>
        <w:tc>
          <w:tcPr>
            <w:tcW w:w="76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若在此表所安排时间内，投标人未能领取招标文件、报名、递交投标文件及参加开标会议（不论何种原因），则视为该投标人已放弃。</w:t>
            </w:r>
          </w:p>
        </w:tc>
      </w:tr>
    </w:tbl>
    <w:p>
      <w:pPr>
        <w:widowControl/>
        <w:spacing w:before="100" w:beforeAutospacing="1" w:after="100" w:afterAutospacing="1"/>
        <w:jc w:val="left"/>
        <w:rPr>
          <w:rFonts w:ascii="宋体" w:hAnsi="宋体" w:cs="宋体"/>
          <w:kern w:val="0"/>
          <w:sz w:val="24"/>
        </w:rPr>
      </w:pPr>
      <w:r>
        <w:rPr>
          <w:rFonts w:ascii="宋体" w:hAnsi="宋体" w:cs="宋体"/>
          <w:b/>
          <w:bCs/>
          <w:kern w:val="0"/>
          <w:sz w:val="24"/>
        </w:rPr>
        <w:t>二、招标方案</w:t>
      </w:r>
    </w:p>
    <w:tbl>
      <w:tblPr>
        <w:tblStyle w:val="4"/>
        <w:tblW w:w="8522" w:type="dxa"/>
        <w:jc w:val="center"/>
        <w:tblLayout w:type="fixed"/>
        <w:tblCellMar>
          <w:top w:w="0" w:type="dxa"/>
          <w:left w:w="0" w:type="dxa"/>
          <w:bottom w:w="0" w:type="dxa"/>
          <w:right w:w="0" w:type="dxa"/>
        </w:tblCellMar>
      </w:tblPr>
      <w:tblGrid>
        <w:gridCol w:w="1016"/>
        <w:gridCol w:w="1877"/>
        <w:gridCol w:w="5629"/>
      </w:tblGrid>
      <w:tr>
        <w:tblPrEx>
          <w:tblCellMar>
            <w:top w:w="0" w:type="dxa"/>
            <w:left w:w="0" w:type="dxa"/>
            <w:bottom w:w="0" w:type="dxa"/>
            <w:right w:w="0" w:type="dxa"/>
          </w:tblCellMar>
        </w:tblPrEx>
        <w:trPr>
          <w:trHeight w:val="465" w:hRule="atLeast"/>
          <w:jc w:val="center"/>
        </w:trPr>
        <w:tc>
          <w:tcPr>
            <w:tcW w:w="10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18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内容</w:t>
            </w:r>
          </w:p>
        </w:tc>
        <w:tc>
          <w:tcPr>
            <w:tcW w:w="56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要求与说明</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招标人</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始兴县始兴中学</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采购项目名称</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始兴中学膜结构遮阳棚工程</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交货地点</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始兴县始兴中学</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资金来源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公用经费</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w:t>
            </w:r>
            <w:r>
              <w:rPr>
                <w:rFonts w:hint="eastAsia" w:ascii="宋体" w:hAnsi="宋体" w:cs="宋体"/>
                <w:kern w:val="0"/>
                <w:sz w:val="24"/>
              </w:rPr>
              <w:t>金额</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color w:val="000000"/>
              </w:rPr>
              <w:t>148600</w:t>
            </w:r>
            <w:r>
              <w:rPr>
                <w:rFonts w:ascii="宋体" w:hAnsi="宋体" w:cs="宋体"/>
                <w:kern w:val="0"/>
                <w:sz w:val="24"/>
              </w:rPr>
              <w:t>元</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采购规模</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见</w:t>
            </w:r>
            <w:r>
              <w:rPr>
                <w:rFonts w:hint="eastAsia" w:ascii="宋体" w:hAnsi="宋体" w:cs="宋体"/>
                <w:kern w:val="0"/>
                <w:sz w:val="24"/>
              </w:rPr>
              <w:t>工程</w:t>
            </w:r>
            <w:r>
              <w:rPr>
                <w:rFonts w:ascii="宋体" w:hAnsi="宋体" w:cs="宋体"/>
                <w:kern w:val="0"/>
                <w:sz w:val="24"/>
              </w:rPr>
              <w:t>量清单表</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承包方式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总价承包</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采购工期要求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2021</w:t>
            </w:r>
            <w:r>
              <w:rPr>
                <w:rFonts w:ascii="宋体" w:hAnsi="宋体" w:cs="宋体"/>
                <w:kern w:val="0"/>
                <w:sz w:val="24"/>
              </w:rPr>
              <w:t>年</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28</w:t>
            </w:r>
            <w:r>
              <w:rPr>
                <w:rFonts w:ascii="宋体" w:hAnsi="宋体" w:cs="宋体"/>
                <w:kern w:val="0"/>
                <w:sz w:val="24"/>
              </w:rPr>
              <w:t>日前完工</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质量标准</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达到合格标准</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安全文明施工</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按国家、省、市的有关要求</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结算方式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按实际发生的采购量结算</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投标保证金</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本采购设投标保证金为￥</w:t>
            </w:r>
            <w:r>
              <w:rPr>
                <w:rFonts w:hint="eastAsia" w:ascii="宋体" w:hAnsi="宋体" w:cs="宋体"/>
                <w:kern w:val="0"/>
                <w:sz w:val="24"/>
              </w:rPr>
              <w:t xml:space="preserve">：3000 </w:t>
            </w:r>
            <w:r>
              <w:rPr>
                <w:rFonts w:ascii="宋体" w:hAnsi="宋体" w:cs="宋体"/>
                <w:kern w:val="0"/>
                <w:sz w:val="24"/>
              </w:rPr>
              <w:t>元。若中标者则自动转为履约保证金。</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报价方式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总价报价（具体采购量见采购量清单）</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合同款支付方式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验收合格</w:t>
            </w:r>
            <w:r>
              <w:rPr>
                <w:rFonts w:hint="eastAsia" w:ascii="宋体" w:hAnsi="宋体" w:cs="宋体"/>
                <w:kern w:val="0"/>
                <w:sz w:val="24"/>
              </w:rPr>
              <w:t>两年</w:t>
            </w:r>
            <w:r>
              <w:rPr>
                <w:rFonts w:ascii="宋体" w:hAnsi="宋体" w:cs="宋体"/>
                <w:kern w:val="0"/>
                <w:sz w:val="24"/>
              </w:rPr>
              <w:t>内付清款，质量保证金如无质量问题一年后付清。</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中标方法</w:t>
            </w:r>
          </w:p>
          <w:p>
            <w:pPr>
              <w:widowControl/>
              <w:spacing w:before="100" w:beforeAutospacing="1" w:after="100" w:afterAutospacing="1"/>
              <w:jc w:val="left"/>
              <w:rPr>
                <w:rFonts w:ascii="宋体" w:hAnsi="宋体" w:cs="宋体"/>
                <w:kern w:val="0"/>
                <w:sz w:val="24"/>
              </w:rPr>
            </w:pPr>
            <w:r>
              <w:rPr>
                <w:rFonts w:ascii="宋体" w:hAnsi="宋体" w:cs="宋体"/>
                <w:kern w:val="0"/>
                <w:sz w:val="24"/>
              </w:rPr>
              <w:t> </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设定最高投标限价（见采购投资）。</w:t>
            </w:r>
          </w:p>
          <w:p>
            <w:pPr>
              <w:widowControl/>
              <w:spacing w:before="100" w:beforeAutospacing="1" w:after="100" w:afterAutospacing="1"/>
              <w:jc w:val="left"/>
              <w:rPr>
                <w:rFonts w:ascii="宋体" w:hAnsi="宋体" w:cs="宋体"/>
                <w:kern w:val="0"/>
                <w:sz w:val="24"/>
              </w:rPr>
            </w:pPr>
            <w:r>
              <w:rPr>
                <w:rFonts w:ascii="宋体" w:hAnsi="宋体" w:cs="宋体"/>
                <w:kern w:val="0"/>
                <w:sz w:val="24"/>
              </w:rPr>
              <w:t>采用合理低价评标法。取经评审合格的投标单位</w:t>
            </w:r>
            <w:r>
              <w:rPr>
                <w:rFonts w:hint="eastAsia" w:ascii="宋体" w:hAnsi="宋体" w:cs="宋体"/>
                <w:color w:val="000000" w:themeColor="text1"/>
                <w:kern w:val="0"/>
                <w:sz w:val="24"/>
              </w:rPr>
              <w:t>第</w:t>
            </w:r>
            <w:r>
              <w:rPr>
                <w:rFonts w:ascii="宋体" w:hAnsi="宋体" w:cs="宋体"/>
                <w:kern w:val="0"/>
                <w:sz w:val="24"/>
              </w:rPr>
              <w:t>2~5名（如果评审合格的投标单位不足5名的，且至少3名取全部评审合格的投标单位）报价的平均值为参考值，以低于且最接近平均值的报价为第一中标候选人，除之外，以绝对值最接近平均值的报价依次为第二、第三中标候选人。</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投标人资质等级要求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具体要求见公告。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报名应提交材料</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报名需带：（1）单位介绍信；（2）法人代表授权委托书，法人代表、委托人身份证复印件；（3）营业执照原件及复印件；（4）组织机构代码证原件及复印件；（5）税务登记证原件及复印件；</w:t>
            </w:r>
            <w:r>
              <w:rPr>
                <w:rFonts w:hint="eastAsia" w:ascii="宋体" w:hAnsi="宋体" w:cs="宋体"/>
                <w:kern w:val="0"/>
                <w:sz w:val="24"/>
              </w:rPr>
              <w:t>(6)安全生产许可证</w:t>
            </w:r>
            <w:r>
              <w:rPr>
                <w:rFonts w:hint="eastAsia" w:ascii="宋体" w:hAnsi="宋体" w:cs="宋体"/>
                <w:kern w:val="0"/>
                <w:sz w:val="24"/>
                <w:lang w:eastAsia="zh-CN"/>
              </w:rPr>
              <w:t>、</w:t>
            </w:r>
            <w:r>
              <w:rPr>
                <w:rFonts w:hint="eastAsia" w:ascii="宋体" w:hAnsi="宋体" w:cs="宋体"/>
                <w:kern w:val="0"/>
                <w:sz w:val="24"/>
                <w:lang w:val="en-US" w:eastAsia="zh-CN"/>
              </w:rPr>
              <w:t>资质证书</w:t>
            </w:r>
            <w:bookmarkStart w:id="0" w:name="_GoBack"/>
            <w:bookmarkEnd w:id="0"/>
            <w:r>
              <w:rPr>
                <w:rFonts w:hint="eastAsia" w:ascii="宋体" w:hAnsi="宋体" w:cs="宋体"/>
                <w:kern w:val="0"/>
                <w:sz w:val="24"/>
              </w:rPr>
              <w:t>原件及复印件；</w:t>
            </w:r>
            <w:r>
              <w:rPr>
                <w:rFonts w:ascii="宋体" w:hAnsi="宋体" w:cs="宋体"/>
                <w:kern w:val="0"/>
                <w:sz w:val="24"/>
              </w:rPr>
              <w:t>以上复印件均需加盖公章</w:t>
            </w:r>
            <w:r>
              <w:rPr>
                <w:rFonts w:hint="eastAsia"/>
              </w:rPr>
              <w:t>；</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投标文件组成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line="400" w:lineRule="atLeast"/>
              <w:jc w:val="left"/>
              <w:rPr>
                <w:rFonts w:ascii="宋体" w:hAnsi="宋体" w:cs="宋体"/>
                <w:kern w:val="0"/>
                <w:sz w:val="24"/>
              </w:rPr>
            </w:pPr>
            <w:r>
              <w:rPr>
                <w:rFonts w:ascii="宋体" w:hAnsi="宋体" w:cs="宋体"/>
                <w:kern w:val="0"/>
                <w:sz w:val="24"/>
              </w:rPr>
              <w:t>投标文件需正本一本，副本两本。</w:t>
            </w:r>
          </w:p>
          <w:p>
            <w:pPr>
              <w:widowControl/>
              <w:spacing w:before="100" w:beforeAutospacing="1" w:after="100" w:afterAutospacing="1"/>
              <w:jc w:val="left"/>
              <w:rPr>
                <w:rFonts w:ascii="宋体" w:hAnsi="宋体" w:cs="宋体"/>
                <w:kern w:val="0"/>
                <w:sz w:val="24"/>
              </w:rPr>
            </w:pPr>
            <w:r>
              <w:rPr>
                <w:rFonts w:ascii="宋体" w:hAnsi="宋体" w:cs="宋体"/>
                <w:kern w:val="0"/>
                <w:sz w:val="24"/>
              </w:rPr>
              <w:t>每本投标文件需要有如下资料：</w:t>
            </w:r>
          </w:p>
          <w:p>
            <w:pPr>
              <w:widowControl/>
              <w:spacing w:before="100" w:beforeAutospacing="1" w:after="100" w:afterAutospacing="1"/>
              <w:jc w:val="left"/>
              <w:rPr>
                <w:rFonts w:ascii="宋体" w:hAnsi="宋体" w:cs="宋体"/>
                <w:kern w:val="0"/>
                <w:sz w:val="24"/>
              </w:rPr>
            </w:pPr>
            <w:r>
              <w:rPr>
                <w:rFonts w:ascii="宋体" w:hAnsi="宋体" w:cs="宋体"/>
                <w:kern w:val="0"/>
                <w:sz w:val="24"/>
              </w:rPr>
              <w:t>（1）封面；</w:t>
            </w:r>
          </w:p>
          <w:p>
            <w:pPr>
              <w:widowControl/>
              <w:spacing w:before="100" w:beforeAutospacing="1" w:after="100" w:afterAutospacing="1"/>
              <w:jc w:val="left"/>
              <w:rPr>
                <w:rFonts w:ascii="宋体" w:hAnsi="宋体" w:cs="宋体"/>
                <w:kern w:val="0"/>
                <w:sz w:val="24"/>
              </w:rPr>
            </w:pPr>
            <w:r>
              <w:rPr>
                <w:rFonts w:ascii="宋体" w:hAnsi="宋体" w:cs="宋体"/>
                <w:kern w:val="0"/>
                <w:sz w:val="24"/>
              </w:rPr>
              <w:t>（2）目录；</w:t>
            </w:r>
          </w:p>
          <w:p>
            <w:pPr>
              <w:widowControl/>
              <w:spacing w:before="100" w:beforeAutospacing="1" w:after="100" w:afterAutospacing="1"/>
              <w:jc w:val="left"/>
              <w:rPr>
                <w:rFonts w:ascii="宋体" w:hAnsi="宋体" w:cs="宋体"/>
                <w:kern w:val="0"/>
                <w:sz w:val="24"/>
              </w:rPr>
            </w:pPr>
            <w:r>
              <w:rPr>
                <w:rFonts w:ascii="宋体" w:hAnsi="宋体" w:cs="宋体"/>
                <w:kern w:val="0"/>
                <w:sz w:val="24"/>
              </w:rPr>
              <w:t>（3）投标报价表；</w:t>
            </w:r>
          </w:p>
          <w:p>
            <w:pPr>
              <w:widowControl/>
              <w:spacing w:before="100" w:beforeAutospacing="1" w:after="100" w:afterAutospacing="1"/>
              <w:jc w:val="left"/>
              <w:rPr>
                <w:rFonts w:ascii="宋体" w:hAnsi="宋体" w:cs="宋体"/>
                <w:kern w:val="0"/>
                <w:sz w:val="24"/>
              </w:rPr>
            </w:pPr>
            <w:r>
              <w:rPr>
                <w:rFonts w:ascii="宋体" w:hAnsi="宋体" w:cs="宋体"/>
                <w:kern w:val="0"/>
                <w:sz w:val="24"/>
              </w:rPr>
              <w:t>（4）采购量清单；</w:t>
            </w:r>
          </w:p>
          <w:p>
            <w:pPr>
              <w:widowControl/>
              <w:spacing w:before="100" w:beforeAutospacing="1" w:after="100" w:afterAutospacing="1"/>
              <w:jc w:val="left"/>
              <w:rPr>
                <w:rFonts w:ascii="宋体" w:hAnsi="宋体" w:cs="宋体"/>
                <w:kern w:val="0"/>
                <w:sz w:val="24"/>
              </w:rPr>
            </w:pPr>
            <w:r>
              <w:rPr>
                <w:rFonts w:ascii="宋体" w:hAnsi="宋体" w:cs="宋体"/>
                <w:kern w:val="0"/>
                <w:sz w:val="24"/>
              </w:rPr>
              <w:t>（5）法人代表委托书；</w:t>
            </w:r>
          </w:p>
          <w:p>
            <w:pPr>
              <w:widowControl/>
              <w:spacing w:before="100" w:beforeAutospacing="1" w:after="100" w:afterAutospacing="1"/>
              <w:jc w:val="left"/>
              <w:rPr>
                <w:rFonts w:ascii="宋体" w:hAnsi="宋体" w:cs="宋体"/>
                <w:kern w:val="0"/>
                <w:sz w:val="24"/>
              </w:rPr>
            </w:pPr>
            <w:r>
              <w:rPr>
                <w:rFonts w:ascii="宋体" w:hAnsi="宋体" w:cs="宋体"/>
                <w:kern w:val="0"/>
                <w:sz w:val="24"/>
              </w:rPr>
              <w:t>（6）授权人身份证复印件；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（7）营业执照复印件；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（8）组织机构代码证复印件；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（9）税务登记复印件。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以上材料均需加盖公章，材料不齐或不完整，当弃权处理。备注：投标文件用密信封密封并注明投标项目名称、投标单位名称，注明“于（开标时间）之前不准启封”字样。</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废标及无效标书</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（1）没有按要求密封及报价的；</w:t>
            </w:r>
          </w:p>
          <w:p>
            <w:pPr>
              <w:widowControl/>
              <w:spacing w:before="100" w:beforeAutospacing="1" w:after="100" w:afterAutospacing="1"/>
              <w:jc w:val="left"/>
              <w:rPr>
                <w:rFonts w:ascii="宋体" w:hAnsi="宋体" w:cs="宋体"/>
                <w:kern w:val="0"/>
                <w:sz w:val="24"/>
              </w:rPr>
            </w:pPr>
            <w:r>
              <w:rPr>
                <w:rFonts w:ascii="宋体" w:hAnsi="宋体" w:cs="宋体"/>
                <w:kern w:val="0"/>
                <w:sz w:val="24"/>
              </w:rPr>
              <w:t>（2）投标报价超过最高限价的；</w:t>
            </w:r>
          </w:p>
          <w:p>
            <w:pPr>
              <w:widowControl/>
              <w:spacing w:before="100" w:beforeAutospacing="1" w:after="100" w:afterAutospacing="1"/>
              <w:jc w:val="left"/>
              <w:rPr>
                <w:rFonts w:ascii="宋体" w:hAnsi="宋体" w:cs="宋体"/>
                <w:kern w:val="0"/>
                <w:sz w:val="24"/>
              </w:rPr>
            </w:pPr>
            <w:r>
              <w:rPr>
                <w:rFonts w:ascii="宋体" w:hAnsi="宋体" w:cs="宋体"/>
                <w:kern w:val="0"/>
                <w:sz w:val="24"/>
              </w:rPr>
              <w:t>（3）不参加开标会的。（其它要求详见公告）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采购量清单提供的采购数量不能修改，需填单价及合价，总价为本采购投标报价。</w:t>
            </w:r>
          </w:p>
        </w:tc>
      </w:tr>
      <w:tr>
        <w:tblPrEx>
          <w:tblCellMar>
            <w:top w:w="0" w:type="dxa"/>
            <w:left w:w="0" w:type="dxa"/>
            <w:bottom w:w="0" w:type="dxa"/>
            <w:right w:w="0" w:type="dxa"/>
          </w:tblCellMar>
        </w:tblPrEx>
        <w:trPr>
          <w:trHeight w:val="55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其它未尽事宜</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其他未尽事实由发包人调整并及时通知各潜在投标单位。</w:t>
            </w:r>
          </w:p>
        </w:tc>
      </w:tr>
    </w:tbl>
    <w:p>
      <w:pPr>
        <w:widowControl/>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line="400" w:lineRule="atLeast"/>
        <w:ind w:right="140"/>
        <w:jc w:val="center"/>
        <w:rPr>
          <w:rFonts w:ascii="宋体" w:hAnsi="宋体" w:cs="宋体"/>
          <w:kern w:val="0"/>
          <w:sz w:val="24"/>
        </w:rPr>
      </w:pPr>
      <w:r>
        <w:rPr>
          <w:rFonts w:hint="eastAsia" w:ascii="宋体" w:hAnsi="宋体" w:cs="宋体"/>
          <w:kern w:val="0"/>
          <w:sz w:val="24"/>
        </w:rPr>
        <w:t xml:space="preserve">                                                    始兴县始兴中学</w:t>
      </w:r>
    </w:p>
    <w:p>
      <w:pPr>
        <w:widowControl/>
        <w:spacing w:before="100" w:beforeAutospacing="1" w:after="100" w:afterAutospacing="1" w:line="400" w:lineRule="atLeast"/>
        <w:ind w:right="680"/>
        <w:jc w:val="righ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12</w:t>
      </w:r>
      <w:r>
        <w:rPr>
          <w:rFonts w:ascii="宋体" w:hAnsi="宋体" w:cs="宋体"/>
          <w:kern w:val="0"/>
          <w:sz w:val="24"/>
        </w:rPr>
        <w:t>月</w:t>
      </w:r>
      <w:r>
        <w:rPr>
          <w:rFonts w:hint="eastAsia" w:ascii="宋体" w:hAnsi="宋体" w:cs="宋体"/>
          <w:kern w:val="0"/>
          <w:sz w:val="24"/>
        </w:rPr>
        <w:t>8</w:t>
      </w:r>
      <w:r>
        <w:rPr>
          <w:rFonts w:ascii="宋体" w:hAnsi="宋体" w:cs="宋体"/>
          <w:kern w:val="0"/>
          <w:sz w:val="24"/>
        </w:rPr>
        <w:t>日</w:t>
      </w: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firstLine="3373" w:firstLineChars="1050"/>
        <w:rPr>
          <w:rFonts w:ascii="宋体" w:hAnsi="宋体" w:cs="宋体"/>
          <w:b/>
          <w:bCs/>
          <w:kern w:val="0"/>
          <w:sz w:val="32"/>
          <w:szCs w:val="32"/>
        </w:rPr>
      </w:pPr>
    </w:p>
    <w:p>
      <w:pPr>
        <w:widowControl/>
        <w:spacing w:before="100" w:beforeAutospacing="1" w:after="100" w:afterAutospacing="1" w:line="400" w:lineRule="atLeast"/>
        <w:ind w:right="720" w:firstLine="3373" w:firstLineChars="1050"/>
        <w:rPr>
          <w:rFonts w:ascii="宋体" w:hAnsi="宋体" w:cs="宋体"/>
          <w:b/>
          <w:bCs/>
          <w:kern w:val="0"/>
          <w:sz w:val="32"/>
          <w:szCs w:val="32"/>
        </w:rPr>
      </w:pPr>
    </w:p>
    <w:p>
      <w:pPr>
        <w:widowControl/>
        <w:spacing w:before="100" w:beforeAutospacing="1" w:after="100" w:afterAutospacing="1" w:line="400" w:lineRule="atLeast"/>
        <w:ind w:right="720" w:firstLine="3373" w:firstLineChars="1050"/>
        <w:rPr>
          <w:rFonts w:ascii="宋体" w:hAnsi="宋体" w:cs="宋体"/>
          <w:b/>
          <w:bCs/>
          <w:kern w:val="0"/>
          <w:sz w:val="32"/>
          <w:szCs w:val="32"/>
        </w:rPr>
      </w:pPr>
    </w:p>
    <w:p>
      <w:pPr>
        <w:widowControl/>
        <w:spacing w:before="100" w:beforeAutospacing="1" w:after="100" w:afterAutospacing="1" w:line="400" w:lineRule="atLeast"/>
        <w:ind w:right="720" w:firstLine="3373" w:firstLineChars="1050"/>
        <w:rPr>
          <w:rFonts w:ascii="宋体" w:hAnsi="宋体" w:cs="宋体"/>
          <w:kern w:val="0"/>
          <w:sz w:val="32"/>
          <w:szCs w:val="32"/>
        </w:rPr>
      </w:pPr>
      <w:r>
        <w:rPr>
          <w:rFonts w:ascii="宋体" w:hAnsi="宋体" w:cs="宋体"/>
          <w:b/>
          <w:bCs/>
          <w:kern w:val="0"/>
          <w:sz w:val="32"/>
          <w:szCs w:val="32"/>
        </w:rPr>
        <w:t>投标报价书</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jc w:val="left"/>
        <w:rPr>
          <w:rFonts w:ascii="宋体" w:hAnsi="宋体" w:cs="宋体"/>
          <w:kern w:val="0"/>
          <w:sz w:val="24"/>
        </w:rPr>
      </w:pPr>
      <w:r>
        <w:rPr>
          <w:rFonts w:hint="eastAsia" w:ascii="宋体" w:hAnsi="宋体" w:cs="宋体"/>
          <w:kern w:val="0"/>
          <w:sz w:val="24"/>
        </w:rPr>
        <w:t>始兴县始兴中学</w:t>
      </w:r>
      <w:r>
        <w:rPr>
          <w:rFonts w:ascii="宋体" w:hAnsi="宋体" w:cs="宋体"/>
          <w:kern w:val="0"/>
          <w:sz w:val="24"/>
        </w:rPr>
        <w:t>：</w:t>
      </w:r>
    </w:p>
    <w:p>
      <w:pPr>
        <w:widowControl/>
        <w:numPr>
          <w:ilvl w:val="0"/>
          <w:numId w:val="1"/>
        </w:numPr>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我方经现场勘察，仔细研究了</w:t>
      </w:r>
      <w:r>
        <w:rPr>
          <w:rFonts w:hint="eastAsia" w:ascii="宋体" w:hAnsi="宋体" w:cs="宋体"/>
          <w:kern w:val="0"/>
          <w:sz w:val="24"/>
          <w:u w:val="single"/>
        </w:rPr>
        <w:t>始兴县始兴中学膜结构遮阳棚工程</w:t>
      </w:r>
      <w:r>
        <w:rPr>
          <w:rFonts w:ascii="宋体" w:hAnsi="宋体" w:cs="宋体"/>
          <w:kern w:val="0"/>
          <w:sz w:val="24"/>
        </w:rPr>
        <w:t>招标文件的全部内容，愿意以总价人民币（大写        </w:t>
      </w:r>
      <w:r>
        <w:rPr>
          <w:rFonts w:hint="eastAsia" w:ascii="宋体" w:hAnsi="宋体" w:cs="宋体"/>
          <w:kern w:val="0"/>
          <w:sz w:val="24"/>
        </w:rPr>
        <w:t xml:space="preserve">      ）</w:t>
      </w:r>
      <w:r>
        <w:rPr>
          <w:rFonts w:ascii="宋体" w:hAnsi="宋体" w:cs="宋体"/>
          <w:kern w:val="0"/>
          <w:sz w:val="24"/>
        </w:rPr>
        <w:t> （小写￥     元 ）投标报价竞投承包上述采购，工期</w:t>
      </w:r>
      <w:r>
        <w:rPr>
          <w:rFonts w:hint="eastAsia" w:ascii="宋体" w:hAnsi="宋体" w:cs="宋体"/>
          <w:kern w:val="0"/>
          <w:sz w:val="24"/>
        </w:rPr>
        <w:t xml:space="preserve">   </w:t>
      </w:r>
      <w:r>
        <w:rPr>
          <w:rFonts w:ascii="宋体" w:hAnsi="宋体" w:cs="宋体"/>
          <w:kern w:val="0"/>
          <w:sz w:val="24"/>
        </w:rPr>
        <w:t>日历天，按合同约定实施和完成承包项目，修补项目中的任何缺陷，货物质量达到合格。</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2．如我方中标：</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（1）我方承诺在收到中标通知书后，在中标通知书规定的期限内与你方签订合同。</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（2）我方承诺在合同约定的限期内完成并移交全部合同采购项目。</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3．在合同协议书正式签署生效之前，本竞争性投标连同你方的中标通知书将构成我们双方之间合同遵守的文件，对双方具有约束力。</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4．附：采购量清单报价表。</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投标单位（人）：                  （盖单位公章）</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法定代表人或其委托代理人：                （签字）</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ind w:firstLine="720" w:firstLineChars="30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ind w:right="120"/>
        <w:jc w:val="right"/>
        <w:rPr>
          <w:rFonts w:ascii="宋体" w:hAnsi="宋体" w:cs="宋体"/>
          <w:kern w:val="0"/>
          <w:sz w:val="24"/>
        </w:rPr>
      </w:pPr>
      <w:r>
        <w:rPr>
          <w:rFonts w:ascii="宋体" w:hAnsi="宋体" w:cs="宋体"/>
          <w:kern w:val="0"/>
          <w:sz w:val="24"/>
        </w:rPr>
        <w:t>  年   月   日</w:t>
      </w:r>
    </w:p>
    <w:p>
      <w:pPr>
        <w:widowControl/>
        <w:spacing w:before="100" w:beforeAutospacing="1" w:after="100" w:afterAutospacing="1" w:line="360" w:lineRule="exact"/>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b/>
          <w:bCs/>
          <w:kern w:val="0"/>
          <w:sz w:val="24"/>
        </w:rPr>
      </w:pPr>
    </w:p>
    <w:p>
      <w:pPr>
        <w:widowControl/>
        <w:spacing w:before="100" w:beforeAutospacing="1" w:after="100" w:afterAutospacing="1"/>
        <w:jc w:val="center"/>
        <w:rPr>
          <w:rFonts w:ascii="宋体" w:hAnsi="宋体" w:cs="宋体"/>
          <w:b/>
          <w:bCs/>
          <w:kern w:val="0"/>
          <w:sz w:val="24"/>
        </w:rPr>
      </w:pPr>
    </w:p>
    <w:p>
      <w:pPr>
        <w:widowControl/>
        <w:spacing w:before="100" w:beforeAutospacing="1" w:after="100" w:afterAutospacing="1"/>
        <w:jc w:val="center"/>
        <w:rPr>
          <w:rFonts w:ascii="宋体" w:hAnsi="宋体" w:cs="宋体"/>
          <w:b/>
          <w:bCs/>
          <w:kern w:val="0"/>
          <w:sz w:val="36"/>
          <w:szCs w:val="36"/>
        </w:rPr>
      </w:pPr>
    </w:p>
    <w:p>
      <w:pPr>
        <w:widowControl/>
        <w:spacing w:before="100" w:beforeAutospacing="1" w:after="100" w:afterAutospacing="1"/>
        <w:jc w:val="center"/>
        <w:rPr>
          <w:rFonts w:ascii="宋体" w:hAnsi="宋体" w:cs="宋体"/>
          <w:b/>
          <w:bCs/>
          <w:kern w:val="0"/>
          <w:sz w:val="36"/>
          <w:szCs w:val="36"/>
        </w:rPr>
      </w:pPr>
    </w:p>
    <w:p>
      <w:pPr>
        <w:widowControl/>
        <w:spacing w:before="100" w:beforeAutospacing="1" w:after="100" w:afterAutospacing="1"/>
        <w:jc w:val="center"/>
        <w:rPr>
          <w:rFonts w:ascii="宋体" w:hAnsi="宋体" w:cs="宋体"/>
          <w:kern w:val="0"/>
          <w:sz w:val="36"/>
          <w:szCs w:val="36"/>
        </w:rPr>
      </w:pPr>
      <w:r>
        <w:rPr>
          <w:rFonts w:ascii="宋体" w:hAnsi="宋体" w:cs="宋体"/>
          <w:b/>
          <w:bCs/>
          <w:kern w:val="0"/>
          <w:sz w:val="36"/>
          <w:szCs w:val="36"/>
        </w:rPr>
        <w:t>采购量清单报价表</w:t>
      </w:r>
    </w:p>
    <w:p>
      <w:pPr>
        <w:widowControl/>
        <w:spacing w:before="100" w:beforeAutospacing="1" w:after="100" w:afterAutospacing="1"/>
        <w:jc w:val="left"/>
        <w:rPr>
          <w:rFonts w:ascii="宋体" w:hAnsi="宋体" w:cs="宋体"/>
          <w:kern w:val="0"/>
          <w:sz w:val="24"/>
        </w:rPr>
      </w:pPr>
      <w:r>
        <w:rPr>
          <w:rFonts w:ascii="宋体" w:hAnsi="宋体" w:cs="宋体"/>
          <w:kern w:val="0"/>
          <w:sz w:val="24"/>
        </w:rPr>
        <w:t>项目：</w:t>
      </w:r>
      <w:r>
        <w:rPr>
          <w:rFonts w:hint="eastAsia" w:ascii="宋体" w:hAnsi="宋体" w:cs="宋体"/>
          <w:kern w:val="0"/>
          <w:sz w:val="24"/>
          <w:u w:val="single"/>
        </w:rPr>
        <w:t>始兴县始兴中学膜结构遮阳棚工程</w:t>
      </w:r>
      <w:r>
        <w:rPr>
          <w:rFonts w:ascii="宋体" w:hAnsi="宋体" w:cs="宋体"/>
          <w:kern w:val="0"/>
          <w:sz w:val="24"/>
        </w:rPr>
        <w:t>（加盖学校公章）</w:t>
      </w:r>
    </w:p>
    <w:tbl>
      <w:tblPr>
        <w:tblStyle w:val="4"/>
        <w:tblW w:w="9140" w:type="dxa"/>
        <w:tblInd w:w="94" w:type="dxa"/>
        <w:tblLayout w:type="autofit"/>
        <w:tblCellMar>
          <w:top w:w="0" w:type="dxa"/>
          <w:left w:w="108" w:type="dxa"/>
          <w:bottom w:w="0" w:type="dxa"/>
          <w:right w:w="108" w:type="dxa"/>
        </w:tblCellMar>
      </w:tblPr>
      <w:tblGrid>
        <w:gridCol w:w="680"/>
        <w:gridCol w:w="2140"/>
        <w:gridCol w:w="3040"/>
        <w:gridCol w:w="520"/>
        <w:gridCol w:w="880"/>
        <w:gridCol w:w="940"/>
        <w:gridCol w:w="940"/>
      </w:tblGrid>
      <w:tr>
        <w:tblPrEx>
          <w:tblCellMar>
            <w:top w:w="0" w:type="dxa"/>
            <w:left w:w="108" w:type="dxa"/>
            <w:bottom w:w="0" w:type="dxa"/>
            <w:right w:w="108" w:type="dxa"/>
          </w:tblCellMar>
        </w:tblPrEx>
        <w:trPr>
          <w:trHeight w:val="1065" w:hRule="atLeast"/>
        </w:trPr>
        <w:tc>
          <w:tcPr>
            <w:tcW w:w="9140" w:type="dxa"/>
            <w:gridSpan w:val="7"/>
            <w:tcBorders>
              <w:top w:val="nil"/>
              <w:left w:val="nil"/>
              <w:bottom w:val="nil"/>
              <w:right w:val="nil"/>
            </w:tcBorders>
            <w:shd w:val="clear" w:color="FFFFFF" w:fill="FFFFFF"/>
            <w:vAlign w:val="center"/>
          </w:tcPr>
          <w:p>
            <w:pPr>
              <w:widowControl/>
              <w:rPr>
                <w:rFonts w:ascii="宋体" w:hAnsi="宋体" w:cs="宋体"/>
                <w:b/>
                <w:bCs/>
                <w:kern w:val="0"/>
                <w:sz w:val="32"/>
                <w:szCs w:val="32"/>
              </w:rPr>
            </w:pPr>
          </w:p>
        </w:tc>
      </w:tr>
      <w:tr>
        <w:tblPrEx>
          <w:tblCellMar>
            <w:top w:w="0" w:type="dxa"/>
            <w:left w:w="108" w:type="dxa"/>
            <w:bottom w:w="0" w:type="dxa"/>
            <w:right w:w="108" w:type="dxa"/>
          </w:tblCellMar>
        </w:tblPrEx>
        <w:trPr>
          <w:trHeight w:val="61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21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项目特征描述</w:t>
            </w:r>
          </w:p>
        </w:tc>
        <w:tc>
          <w:tcPr>
            <w:tcW w:w="5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计量单位</w:t>
            </w:r>
          </w:p>
        </w:tc>
        <w:tc>
          <w:tcPr>
            <w:tcW w:w="8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工程量</w:t>
            </w:r>
          </w:p>
        </w:tc>
        <w:tc>
          <w:tcPr>
            <w:tcW w:w="188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45" w:hRule="atLeast"/>
        </w:trPr>
        <w:tc>
          <w:tcPr>
            <w:tcW w:w="68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14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04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5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综合单价</w:t>
            </w:r>
          </w:p>
        </w:tc>
        <w:tc>
          <w:tcPr>
            <w:tcW w:w="94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综合合价</w:t>
            </w:r>
          </w:p>
        </w:tc>
      </w:tr>
      <w:tr>
        <w:tblPrEx>
          <w:tblCellMar>
            <w:top w:w="0" w:type="dxa"/>
            <w:left w:w="108" w:type="dxa"/>
            <w:bottom w:w="0" w:type="dxa"/>
            <w:right w:w="108" w:type="dxa"/>
          </w:tblCellMar>
        </w:tblPrEx>
        <w:trPr>
          <w:trHeight w:val="312" w:hRule="atLeast"/>
        </w:trPr>
        <w:tc>
          <w:tcPr>
            <w:tcW w:w="68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14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04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5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p>
        </w:tc>
        <w:tc>
          <w:tcPr>
            <w:tcW w:w="21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p>
        </w:tc>
        <w:tc>
          <w:tcPr>
            <w:tcW w:w="30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p>
        </w:tc>
        <w:tc>
          <w:tcPr>
            <w:tcW w:w="5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p>
        </w:tc>
        <w:tc>
          <w:tcPr>
            <w:tcW w:w="94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82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1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挖一般土方</w:t>
            </w:r>
          </w:p>
        </w:tc>
        <w:tc>
          <w:tcPr>
            <w:tcW w:w="30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1.挖掘机挖一般土方 三类土</w:t>
            </w:r>
            <w:r>
              <w:rPr>
                <w:rFonts w:hint="eastAsia" w:ascii="宋体" w:hAnsi="宋体" w:cs="宋体"/>
                <w:kern w:val="0"/>
                <w:sz w:val="20"/>
                <w:szCs w:val="20"/>
              </w:rPr>
              <w:br w:type="textWrapping"/>
            </w:r>
            <w:r>
              <w:rPr>
                <w:rFonts w:hint="eastAsia" w:ascii="宋体" w:hAnsi="宋体" w:cs="宋体"/>
                <w:kern w:val="0"/>
                <w:sz w:val="20"/>
                <w:szCs w:val="20"/>
              </w:rPr>
              <w:t>2.自卸汽车运土方 运距1km内 实际运距(km):3</w:t>
            </w:r>
          </w:p>
        </w:tc>
        <w:tc>
          <w:tcPr>
            <w:tcW w:w="5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m3</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33.79</w:t>
            </w:r>
          </w:p>
        </w:tc>
        <w:tc>
          <w:tcPr>
            <w:tcW w:w="9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1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独立基础</w:t>
            </w:r>
          </w:p>
        </w:tc>
        <w:tc>
          <w:tcPr>
            <w:tcW w:w="30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1.混凝土种类:商品混凝地</w:t>
            </w:r>
            <w:r>
              <w:rPr>
                <w:rFonts w:hint="eastAsia" w:ascii="宋体" w:hAnsi="宋体" w:cs="宋体"/>
                <w:kern w:val="0"/>
                <w:sz w:val="20"/>
                <w:szCs w:val="20"/>
              </w:rPr>
              <w:br w:type="textWrapping"/>
            </w:r>
            <w:r>
              <w:rPr>
                <w:rFonts w:hint="eastAsia" w:ascii="宋体" w:hAnsi="宋体" w:cs="宋体"/>
                <w:kern w:val="0"/>
                <w:sz w:val="20"/>
                <w:szCs w:val="20"/>
              </w:rPr>
              <w:t>2.混凝土强度等级:C25</w:t>
            </w:r>
          </w:p>
        </w:tc>
        <w:tc>
          <w:tcPr>
            <w:tcW w:w="5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m3</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15.84</w:t>
            </w:r>
          </w:p>
        </w:tc>
        <w:tc>
          <w:tcPr>
            <w:tcW w:w="9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3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1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膜结构屋面</w:t>
            </w:r>
          </w:p>
        </w:tc>
        <w:tc>
          <w:tcPr>
            <w:tcW w:w="30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1.钢圆柱支柱（网架）结构制安（高3m）</w:t>
            </w:r>
            <w:r>
              <w:rPr>
                <w:rFonts w:hint="eastAsia" w:ascii="宋体" w:hAnsi="宋体" w:cs="宋体"/>
                <w:kern w:val="0"/>
                <w:sz w:val="20"/>
                <w:szCs w:val="20"/>
              </w:rPr>
              <w:br w:type="textWrapping"/>
            </w:r>
            <w:r>
              <w:rPr>
                <w:rFonts w:hint="eastAsia" w:ascii="宋体" w:hAnsi="宋体" w:cs="宋体"/>
                <w:kern w:val="0"/>
                <w:sz w:val="20"/>
                <w:szCs w:val="20"/>
              </w:rPr>
              <w:t>2.膜结构遮阳棚制安（PVC双表110克80MM厚）</w:t>
            </w:r>
            <w:r>
              <w:rPr>
                <w:rFonts w:hint="eastAsia" w:ascii="宋体" w:hAnsi="宋体" w:cs="宋体"/>
                <w:kern w:val="0"/>
                <w:sz w:val="20"/>
                <w:szCs w:val="20"/>
              </w:rPr>
              <w:br w:type="textWrapping"/>
            </w:r>
            <w:r>
              <w:rPr>
                <w:rFonts w:hint="eastAsia" w:ascii="宋体" w:hAnsi="宋体" w:cs="宋体"/>
                <w:kern w:val="0"/>
                <w:sz w:val="20"/>
                <w:szCs w:val="20"/>
              </w:rPr>
              <w:t>3.钢屋架</w:t>
            </w:r>
          </w:p>
        </w:tc>
        <w:tc>
          <w:tcPr>
            <w:tcW w:w="5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306</w:t>
            </w:r>
          </w:p>
        </w:tc>
        <w:tc>
          <w:tcPr>
            <w:tcW w:w="9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2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1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停车棚划线（规格：2.5m*5.3m）</w:t>
            </w:r>
          </w:p>
        </w:tc>
        <w:tc>
          <w:tcPr>
            <w:tcW w:w="30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1.热熔标线 普通型</w:t>
            </w:r>
          </w:p>
        </w:tc>
        <w:tc>
          <w:tcPr>
            <w:tcW w:w="5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36.03</w:t>
            </w:r>
          </w:p>
        </w:tc>
        <w:tc>
          <w:tcPr>
            <w:tcW w:w="9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膜结构遮阳棚工程合计</w:t>
            </w:r>
          </w:p>
        </w:tc>
        <w:tc>
          <w:tcPr>
            <w:tcW w:w="30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1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综合钢脚手架</w:t>
            </w:r>
          </w:p>
        </w:tc>
        <w:tc>
          <w:tcPr>
            <w:tcW w:w="30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1、综合钢脚手架搭拆 高度(m以内) 4.5</w:t>
            </w:r>
          </w:p>
        </w:tc>
        <w:tc>
          <w:tcPr>
            <w:tcW w:w="5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283.5</w:t>
            </w:r>
          </w:p>
        </w:tc>
        <w:tc>
          <w:tcPr>
            <w:tcW w:w="94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widowControl/>
        <w:spacing w:before="100" w:beforeAutospacing="1" w:after="100" w:afterAutospacing="1"/>
        <w:jc w:val="left"/>
        <w:rPr>
          <w:rFonts w:hint="default" w:ascii="宋体" w:hAnsi="宋体" w:eastAsia="宋体" w:cs="宋体"/>
          <w:color w:val="FF0000"/>
          <w:kern w:val="0"/>
          <w:sz w:val="24"/>
          <w:lang w:val="en-US" w:eastAsia="zh-CN"/>
        </w:rPr>
      </w:pPr>
      <w:r>
        <w:rPr>
          <w:rFonts w:hint="eastAsia" w:ascii="宋体" w:hAnsi="宋体" w:cs="宋体"/>
          <w:color w:val="FF0000"/>
          <w:kern w:val="0"/>
          <w:sz w:val="24"/>
          <w:lang w:val="en-US" w:eastAsia="zh-CN"/>
        </w:rPr>
        <w:t>以上含税</w:t>
      </w:r>
    </w:p>
    <w:p>
      <w:pPr>
        <w:widowControl/>
        <w:spacing w:before="100" w:beforeAutospacing="1" w:after="100" w:afterAutospacing="1" w:line="360" w:lineRule="auto"/>
        <w:ind w:firstLine="840"/>
        <w:jc w:val="right"/>
        <w:rPr>
          <w:rFonts w:ascii="宋体" w:hAnsi="宋体" w:cs="宋体"/>
          <w:kern w:val="0"/>
          <w:sz w:val="24"/>
        </w:rPr>
      </w:pPr>
    </w:p>
    <w:p>
      <w:pPr>
        <w:widowControl/>
        <w:spacing w:before="100" w:beforeAutospacing="1" w:after="100" w:afterAutospacing="1" w:line="360" w:lineRule="auto"/>
        <w:ind w:right="240" w:firstLine="840"/>
        <w:jc w:val="right"/>
        <w:rPr>
          <w:rFonts w:ascii="宋体" w:hAnsi="宋体" w:cs="宋体"/>
          <w:kern w:val="0"/>
          <w:sz w:val="24"/>
        </w:rPr>
      </w:pPr>
      <w:r>
        <w:rPr>
          <w:rFonts w:ascii="宋体" w:hAnsi="宋体" w:cs="宋体"/>
          <w:kern w:val="0"/>
          <w:sz w:val="24"/>
        </w:rPr>
        <w:t>投标单位（盖单位公章）</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年    月    日</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8"/>
          <w:szCs w:val="28"/>
        </w:rPr>
      </w:pPr>
    </w:p>
    <w:p>
      <w:pPr>
        <w:widowControl/>
        <w:spacing w:before="100" w:beforeAutospacing="1" w:after="100" w:afterAutospacing="1"/>
        <w:jc w:val="center"/>
        <w:rPr>
          <w:rFonts w:ascii="宋体" w:hAnsi="宋体" w:cs="宋体"/>
          <w:kern w:val="0"/>
          <w:sz w:val="28"/>
          <w:szCs w:val="28"/>
        </w:rPr>
      </w:pPr>
      <w:r>
        <w:rPr>
          <w:rFonts w:ascii="宋体" w:hAnsi="宋体" w:cs="宋体"/>
          <w:kern w:val="0"/>
          <w:sz w:val="28"/>
          <w:szCs w:val="28"/>
        </w:rPr>
        <w:t>投标资料封面设置</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tbl>
      <w:tblPr>
        <w:tblStyle w:val="4"/>
        <w:tblW w:w="8522" w:type="dxa"/>
        <w:jc w:val="center"/>
        <w:tblLayout w:type="fixed"/>
        <w:tblCellMar>
          <w:top w:w="0" w:type="dxa"/>
          <w:left w:w="0" w:type="dxa"/>
          <w:bottom w:w="0" w:type="dxa"/>
          <w:right w:w="0" w:type="dxa"/>
        </w:tblCellMar>
      </w:tblPr>
      <w:tblGrid>
        <w:gridCol w:w="8522"/>
      </w:tblGrid>
      <w:tr>
        <w:tblPrEx>
          <w:tblCellMar>
            <w:top w:w="0" w:type="dxa"/>
            <w:left w:w="0" w:type="dxa"/>
            <w:bottom w:w="0" w:type="dxa"/>
            <w:right w:w="0" w:type="dxa"/>
          </w:tblCellMar>
        </w:tblPrEx>
        <w:trPr>
          <w:trHeight w:val="4980" w:hRule="atLeast"/>
          <w:jc w:val="center"/>
        </w:trPr>
        <w:tc>
          <w:tcPr>
            <w:tcW w:w="85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ind w:left="525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投标项目：</w:t>
            </w:r>
            <w:r>
              <w:rPr>
                <w:rFonts w:hint="eastAsia" w:ascii="宋体" w:hAnsi="宋体" w:cs="宋体"/>
                <w:kern w:val="0"/>
                <w:sz w:val="24"/>
                <w:u w:val="single"/>
              </w:rPr>
              <w:t>始兴县始兴中学膜结构遮阳棚工程</w:t>
            </w:r>
          </w:p>
          <w:p>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 标 人（盖公章）：                       </w:t>
            </w:r>
          </w:p>
          <w:p>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投标时间：</w:t>
            </w:r>
            <w:r>
              <w:rPr>
                <w:rFonts w:hint="eastAsia" w:ascii="宋体" w:hAnsi="宋体" w:cs="宋体"/>
                <w:kern w:val="0"/>
                <w:sz w:val="24"/>
                <w:u w:val="single"/>
              </w:rPr>
              <w:t>2020</w:t>
            </w:r>
            <w:r>
              <w:rPr>
                <w:rFonts w:ascii="宋体" w:hAnsi="宋体" w:cs="宋体"/>
                <w:kern w:val="0"/>
                <w:sz w:val="24"/>
                <w:u w:val="single"/>
              </w:rPr>
              <w:t>年</w:t>
            </w:r>
            <w:r>
              <w:rPr>
                <w:rFonts w:hint="eastAsia" w:ascii="宋体" w:hAnsi="宋体" w:cs="宋体"/>
                <w:kern w:val="0"/>
                <w:sz w:val="24"/>
                <w:u w:val="single"/>
              </w:rPr>
              <w:t>12</w:t>
            </w:r>
            <w:r>
              <w:rPr>
                <w:rFonts w:ascii="宋体" w:hAnsi="宋体" w:cs="宋体"/>
                <w:kern w:val="0"/>
                <w:sz w:val="24"/>
                <w:u w:val="single"/>
              </w:rPr>
              <w:t>月</w:t>
            </w:r>
            <w:r>
              <w:rPr>
                <w:rFonts w:hint="eastAsia" w:ascii="宋体" w:hAnsi="宋体" w:cs="宋体"/>
                <w:kern w:val="0"/>
                <w:sz w:val="24"/>
                <w:u w:val="single"/>
              </w:rPr>
              <w:t>11</w:t>
            </w:r>
            <w:r>
              <w:rPr>
                <w:rFonts w:ascii="宋体" w:hAnsi="宋体" w:cs="宋体"/>
                <w:kern w:val="0"/>
                <w:sz w:val="24"/>
                <w:u w:val="single"/>
              </w:rPr>
              <w:t>日 </w:t>
            </w:r>
            <w:r>
              <w:rPr>
                <w:rFonts w:hint="eastAsia" w:ascii="宋体" w:hAnsi="宋体" w:cs="宋体"/>
                <w:kern w:val="0"/>
                <w:sz w:val="24"/>
                <w:u w:val="single"/>
              </w:rPr>
              <w:t xml:space="preserve"> </w:t>
            </w:r>
          </w:p>
        </w:tc>
      </w:tr>
    </w:tbl>
    <w:p>
      <w:pPr>
        <w:widowControl/>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pPr>
      <w:r>
        <w:rPr>
          <w:rFonts w:ascii="宋体" w:hAnsi="宋体" w:cs="宋体"/>
          <w:kern w:val="0"/>
          <w:sz w:val="24"/>
        </w:rPr>
        <w:t> </w:t>
      </w:r>
    </w:p>
    <w:p/>
    <w:sectPr>
      <w:pgSz w:w="11906" w:h="16838"/>
      <w:pgMar w:top="1270" w:right="1230" w:bottom="127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AE5E5"/>
    <w:multiLevelType w:val="singleLevel"/>
    <w:tmpl w:val="AA5AE5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4D3B"/>
    <w:rsid w:val="000062E1"/>
    <w:rsid w:val="00010D4F"/>
    <w:rsid w:val="000C61ED"/>
    <w:rsid w:val="000C62D0"/>
    <w:rsid w:val="001F1436"/>
    <w:rsid w:val="001F49C2"/>
    <w:rsid w:val="002818D0"/>
    <w:rsid w:val="0034115D"/>
    <w:rsid w:val="003506DF"/>
    <w:rsid w:val="00486E01"/>
    <w:rsid w:val="004E4194"/>
    <w:rsid w:val="004F29A3"/>
    <w:rsid w:val="005A0017"/>
    <w:rsid w:val="005B4940"/>
    <w:rsid w:val="00676974"/>
    <w:rsid w:val="006F479A"/>
    <w:rsid w:val="007572C7"/>
    <w:rsid w:val="007E65FA"/>
    <w:rsid w:val="00873610"/>
    <w:rsid w:val="008924F1"/>
    <w:rsid w:val="008C0F9A"/>
    <w:rsid w:val="008C2022"/>
    <w:rsid w:val="008E3353"/>
    <w:rsid w:val="00965170"/>
    <w:rsid w:val="00A23E51"/>
    <w:rsid w:val="00AA6B66"/>
    <w:rsid w:val="00AB3CA1"/>
    <w:rsid w:val="00AD2BA8"/>
    <w:rsid w:val="00B033AD"/>
    <w:rsid w:val="00B33E52"/>
    <w:rsid w:val="00BD2C33"/>
    <w:rsid w:val="00BF239E"/>
    <w:rsid w:val="00BF6300"/>
    <w:rsid w:val="00DB4395"/>
    <w:rsid w:val="00F07893"/>
    <w:rsid w:val="00F24D3B"/>
    <w:rsid w:val="0A3B697A"/>
    <w:rsid w:val="78B7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Pages>
  <Words>364</Words>
  <Characters>2081</Characters>
  <Lines>17</Lines>
  <Paragraphs>4</Paragraphs>
  <TotalTime>237</TotalTime>
  <ScaleCrop>false</ScaleCrop>
  <LinksUpToDate>false</LinksUpToDate>
  <CharactersWithSpaces>2441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2020-12-03T08:53:00Z</dcterms:created>
  <dc:creator>shendu</dc:creator>
  <cp:lastModifiedBy>JUSCO</cp:lastModifiedBy>
  <cp:lastPrinted>2020-12-08T00:36:00Z</cp:lastPrinted>
  <dcterms:modified xsi:type="dcterms:W3CDTF">2020-12-08T09:05:07Z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