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rPr>
          <w:b/>
          <w:sz w:val="52"/>
          <w:szCs w:val="52"/>
        </w:rPr>
      </w:pPr>
    </w:p>
    <w:p>
      <w:pPr>
        <w:jc w:val="center"/>
        <w:rPr>
          <w:b/>
          <w:sz w:val="44"/>
          <w:szCs w:val="44"/>
        </w:rPr>
      </w:pPr>
      <w:r>
        <w:rPr>
          <w:rFonts w:hint="eastAsia"/>
          <w:b/>
          <w:sz w:val="44"/>
          <w:szCs w:val="44"/>
        </w:rPr>
        <w:t>始兴县“粤菜师傅”工程</w:t>
      </w:r>
    </w:p>
    <w:p>
      <w:pPr>
        <w:jc w:val="center"/>
        <w:rPr>
          <w:b/>
          <w:sz w:val="44"/>
          <w:szCs w:val="44"/>
        </w:rPr>
      </w:pPr>
      <w:r>
        <w:rPr>
          <w:rFonts w:hint="eastAsia"/>
          <w:b/>
          <w:sz w:val="44"/>
          <w:szCs w:val="44"/>
        </w:rPr>
        <w:t>项目资金绩效评价报告</w:t>
      </w:r>
    </w:p>
    <w:p>
      <w:pPr>
        <w:rPr>
          <w:b/>
          <w:sz w:val="24"/>
          <w:szCs w:val="24"/>
        </w:rPr>
      </w:pPr>
    </w:p>
    <w:p>
      <w:pPr>
        <w:jc w:val="center"/>
        <w:rPr>
          <w:b/>
          <w:sz w:val="24"/>
          <w:szCs w:val="24"/>
        </w:rPr>
      </w:pPr>
      <w:r>
        <w:rPr>
          <w:rFonts w:hint="eastAsia"/>
          <w:b/>
          <w:sz w:val="24"/>
          <w:szCs w:val="24"/>
        </w:rPr>
        <w:t>报告号：韶中一专字[2021]21013340027号</w:t>
      </w:r>
    </w:p>
    <w:p>
      <w:pPr>
        <w:jc w:val="center"/>
        <w:rPr>
          <w:b/>
          <w:sz w:val="52"/>
          <w:szCs w:val="52"/>
        </w:rPr>
      </w:pPr>
    </w:p>
    <w:p>
      <w:pPr>
        <w:jc w:val="center"/>
        <w:rPr>
          <w:b/>
          <w:sz w:val="52"/>
          <w:szCs w:val="52"/>
        </w:rPr>
      </w:pPr>
    </w:p>
    <w:p>
      <w:pPr>
        <w:jc w:val="center"/>
        <w:rPr>
          <w:b/>
          <w:sz w:val="52"/>
          <w:szCs w:val="52"/>
        </w:rPr>
      </w:pPr>
      <w:r>
        <w:rPr>
          <w:b/>
          <w:sz w:val="52"/>
          <w:szCs w:val="52"/>
        </w:rPr>
        <w:t xml:space="preserve"> </w:t>
      </w:r>
    </w:p>
    <w:p/>
    <w:p/>
    <w:p/>
    <w:p/>
    <w:p/>
    <w:p/>
    <w:p/>
    <w:p/>
    <w:p/>
    <w:p/>
    <w:p/>
    <w:p>
      <w:pPr>
        <w:ind w:firstLine="1920" w:firstLineChars="600"/>
        <w:rPr>
          <w:sz w:val="32"/>
          <w:szCs w:val="32"/>
        </w:rPr>
      </w:pPr>
      <w:r>
        <w:rPr>
          <w:rFonts w:hint="eastAsia"/>
          <w:sz w:val="32"/>
          <w:szCs w:val="32"/>
        </w:rPr>
        <w:t xml:space="preserve"> </w:t>
      </w:r>
    </w:p>
    <w:p>
      <w:pPr>
        <w:ind w:firstLine="640" w:firstLineChars="200"/>
        <w:jc w:val="center"/>
        <w:rPr>
          <w:sz w:val="32"/>
          <w:szCs w:val="32"/>
        </w:rPr>
      </w:pPr>
      <w:r>
        <w:rPr>
          <w:rFonts w:hint="eastAsia"/>
          <w:sz w:val="32"/>
          <w:szCs w:val="32"/>
        </w:rPr>
        <w:t>评价单位：韶关中一会计师事务所有限公司</w:t>
      </w:r>
    </w:p>
    <w:p>
      <w:pPr>
        <w:ind w:firstLine="2560" w:firstLineChars="800"/>
        <w:rPr>
          <w:sz w:val="32"/>
          <w:szCs w:val="32"/>
        </w:rPr>
      </w:pPr>
      <w:r>
        <w:rPr>
          <w:rFonts w:hint="eastAsia"/>
          <w:sz w:val="32"/>
          <w:szCs w:val="32"/>
        </w:rPr>
        <mc:AlternateContent>
          <mc:Choice Requires="wps">
            <w:drawing>
              <wp:anchor distT="0" distB="0" distL="114300" distR="114300" simplePos="0" relativeHeight="251662336" behindDoc="0" locked="0" layoutInCell="1" allowOverlap="1">
                <wp:simplePos x="0" y="0"/>
                <wp:positionH relativeFrom="column">
                  <wp:posOffset>2445385</wp:posOffset>
                </wp:positionH>
                <wp:positionV relativeFrom="paragraph">
                  <wp:posOffset>511810</wp:posOffset>
                </wp:positionV>
                <wp:extent cx="370840" cy="198120"/>
                <wp:effectExtent l="0" t="0" r="10160" b="11430"/>
                <wp:wrapNone/>
                <wp:docPr id="2" name="矩形 2"/>
                <wp:cNvGraphicFramePr/>
                <a:graphic xmlns:a="http://schemas.openxmlformats.org/drawingml/2006/main">
                  <a:graphicData uri="http://schemas.microsoft.com/office/word/2010/wordprocessingShape">
                    <wps:wsp>
                      <wps:cNvSpPr/>
                      <wps:spPr>
                        <a:xfrm>
                          <a:off x="0" y="0"/>
                          <a:ext cx="370936" cy="19840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55pt;margin-top:40.3pt;height:15.6pt;width:29.2pt;z-index:251662336;v-text-anchor:middle;mso-width-relative:page;mso-height-relative:page;" fillcolor="#FFFFFF [3212]" filled="t" stroked="t" coordsize="21600,21600" o:gfxdata="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1YGWbaAAAACgEAAA8AAAAAAAAAAQAgAAAAIgAAAGRycy9kb3ducmV2LnhtbFBLAQIUABQAAAAI&#10;AIdO4kC3bh+PXQIAANwEAAAOAAAAAAAAAAEAIAAAACkBAABkcnMvZTJvRG9jLnhtbFBLBQYAAAAA&#10;BgAGAFkBAAD4BQAAAAA=&#10;">
                <v:fill on="t" focussize="0,0"/>
                <v:stroke weight="2pt" color="#FFFFFF [3212]" joinstyle="round"/>
                <v:imagedata o:title=""/>
                <o:lock v:ext="edit" aspectratio="f"/>
              </v:rect>
            </w:pict>
          </mc:Fallback>
        </mc:AlternateContent>
      </w:r>
      <w:r>
        <w:rPr>
          <w:rFonts w:hint="eastAsia"/>
          <w:sz w:val="32"/>
          <w:szCs w:val="32"/>
        </w:rPr>
        <w:t>二〇二一年十二月三十一日</w:t>
      </w:r>
    </w:p>
    <w:p>
      <w:pPr>
        <w:ind w:firstLine="2560" w:firstLineChars="800"/>
        <w:rPr>
          <w:sz w:val="32"/>
          <w:szCs w:val="32"/>
        </w:rPr>
      </w:pPr>
      <w:r>
        <w:rPr>
          <w:sz w:val="32"/>
          <w:szCs w:val="32"/>
        </w:rPr>
        <mc:AlternateContent>
          <mc:Choice Requires="wps">
            <w:drawing>
              <wp:anchor distT="0" distB="0" distL="114300" distR="114300" simplePos="0" relativeHeight="251666432" behindDoc="0" locked="0" layoutInCell="1" allowOverlap="1">
                <wp:simplePos x="0" y="0"/>
                <wp:positionH relativeFrom="column">
                  <wp:posOffset>2447925</wp:posOffset>
                </wp:positionH>
                <wp:positionV relativeFrom="paragraph">
                  <wp:posOffset>763905</wp:posOffset>
                </wp:positionV>
                <wp:extent cx="370840" cy="142875"/>
                <wp:effectExtent l="0" t="0" r="10160" b="28575"/>
                <wp:wrapNone/>
                <wp:docPr id="7" name="矩形 7"/>
                <wp:cNvGraphicFramePr/>
                <a:graphic xmlns:a="http://schemas.openxmlformats.org/drawingml/2006/main">
                  <a:graphicData uri="http://schemas.microsoft.com/office/word/2010/wordprocessingShape">
                    <wps:wsp>
                      <wps:cNvSpPr/>
                      <wps:spPr>
                        <a:xfrm>
                          <a:off x="0" y="0"/>
                          <a:ext cx="37084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75pt;margin-top:60.15pt;height:11.25pt;width:29.2pt;z-index:251666432;v-text-anchor:middle;mso-width-relative:page;mso-height-relative:page;" fillcolor="#FFFFFF [3212]" filled="t" stroked="t" coordsize="21600,21600" o:gfxdata="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wcGfTbAAAACwEAAA8AAAAAAAAAAQAgAAAAIgAAAGRycy9kb3ducmV2LnhtbFBLAQIUABQAAAAI&#10;AIdO4kAVOvBfXAIAANwEAAAOAAAAAAAAAAEAIAAAACoBAABkcnMvZTJvRG9jLnhtbFBLBQYAAAAA&#10;BgAGAFkBAAD4BQAAAAA=&#10;">
                <v:fill on="t" focussize="0,0"/>
                <v:stroke weight="2pt" color="#FFFFFF [3212]" joinstyle="round"/>
                <v:imagedata o:title=""/>
                <o:lock v:ext="edit" aspectratio="f"/>
              </v:rect>
            </w:pict>
          </mc:Fallback>
        </mc:AlternateContent>
      </w:r>
    </w:p>
    <w:p>
      <w:pPr>
        <w:spacing w:before="156" w:beforeLines="50" w:after="312" w:afterLines="100" w:line="500" w:lineRule="exact"/>
        <w:ind w:firstLine="883" w:firstLineChars="200"/>
        <w:jc w:val="center"/>
        <w:rPr>
          <w:rFonts w:asciiTheme="minorEastAsia" w:hAnsiTheme="minorEastAsia" w:eastAsiaTheme="minorEastAsia"/>
          <w:b/>
          <w:bCs/>
          <w:sz w:val="44"/>
          <w:szCs w:val="44"/>
          <w:lang w:val="zh-CN"/>
        </w:rPr>
      </w:pPr>
      <w:r>
        <w:rPr>
          <w:rFonts w:asciiTheme="minorEastAsia" w:hAnsiTheme="minorEastAsia" w:eastAsiaTheme="minorEastAsia"/>
          <w:b/>
          <w:bCs/>
          <w:sz w:val="44"/>
          <w:szCs w:val="44"/>
          <w:lang w:val="zh-CN"/>
        </w:rPr>
        <w:t>目</w:t>
      </w:r>
      <w:r>
        <w:rPr>
          <w:rFonts w:hint="eastAsia" w:asciiTheme="minorEastAsia" w:hAnsiTheme="minorEastAsia" w:eastAsiaTheme="minorEastAsia"/>
          <w:b/>
          <w:bCs/>
          <w:sz w:val="44"/>
          <w:szCs w:val="44"/>
        </w:rPr>
        <w:t xml:space="preserve">  </w:t>
      </w:r>
      <w:r>
        <w:rPr>
          <w:rFonts w:asciiTheme="minorEastAsia" w:hAnsiTheme="minorEastAsia" w:eastAsiaTheme="minorEastAsia"/>
          <w:b/>
          <w:bCs/>
          <w:sz w:val="44"/>
          <w:szCs w:val="44"/>
          <w:lang w:val="zh-CN"/>
        </w:rPr>
        <w:t>录</w:t>
      </w:r>
    </w:p>
    <w:p>
      <w:pPr>
        <w:spacing w:before="156" w:beforeLines="50" w:after="312" w:afterLines="100" w:line="500" w:lineRule="exact"/>
        <w:ind w:firstLine="640" w:firstLineChars="200"/>
        <w:jc w:val="left"/>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说明…………………………………………………… 1</w:t>
      </w: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一、评价项目概要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2-4</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二、评价结论与绩效分析</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4-7</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三、资金预算与使用情况</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7</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四、主要绩效</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7</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五、主要问题</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8</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六、主要建议</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8</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七、其他需要说明的问题 …………………………  9</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bookmarkStart w:id="15" w:name="_GoBack"/>
      <w:bookmarkEnd w:id="15"/>
    </w:p>
    <w:p>
      <w:pPr>
        <w:jc w:val="left"/>
        <w:rPr>
          <w:sz w:val="30"/>
          <w:szCs w:val="30"/>
        </w:rPr>
      </w:pPr>
    </w:p>
    <w:p/>
    <w:p/>
    <w:p>
      <w:pPr>
        <w:sectPr>
          <w:footerReference r:id="rId3" w:type="default"/>
          <w:pgSz w:w="11906" w:h="16838"/>
          <w:pgMar w:top="1440" w:right="1800" w:bottom="1440" w:left="1800" w:header="851" w:footer="992" w:gutter="0"/>
          <w:cols w:space="425" w:num="1"/>
          <w:docGrid w:type="lines" w:linePitch="312" w:charSpace="0"/>
        </w:sect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2533650</wp:posOffset>
                </wp:positionH>
                <wp:positionV relativeFrom="paragraph">
                  <wp:posOffset>1992630</wp:posOffset>
                </wp:positionV>
                <wp:extent cx="274955" cy="114300"/>
                <wp:effectExtent l="0" t="0" r="10795" b="19050"/>
                <wp:wrapNone/>
                <wp:docPr id="8" name="矩形 8"/>
                <wp:cNvGraphicFramePr/>
                <a:graphic xmlns:a="http://schemas.openxmlformats.org/drawingml/2006/main">
                  <a:graphicData uri="http://schemas.microsoft.com/office/word/2010/wordprocessingShape">
                    <wps:wsp>
                      <wps:cNvSpPr/>
                      <wps:spPr>
                        <a:xfrm>
                          <a:off x="0" y="0"/>
                          <a:ext cx="27495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5pt;margin-top:156.9pt;height:9pt;width:21.65pt;z-index:251667456;v-text-anchor:middle;mso-width-relative:page;mso-height-relative:page;" fillcolor="#FFFFFF [3212]" filled="t" stroked="t" coordsize="21600,21600" o:gfxdata="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BoYCdsAAAALAQAADwAAAAAAAAABACAAAAAiAAAAZHJzL2Rvd25yZXYueG1sUEsBAhQAFAAA&#10;AAgAh07iQMGJW6FeAgAA3AQAAA4AAAAAAAAAAQAgAAAAKgEAAGRycy9lMm9Eb2MueG1sUEsFBgAA&#10;AAAGAAYAWQEAAPoFAAAAAA==&#10;">
                <v:fill on="t" focussize="0,0"/>
                <v:stroke weight="2pt" color="#FFFFFF [3212]" joinstyle="round"/>
                <v:imagedata o:title=""/>
                <o:lock v:ext="edit" aspectratio="f"/>
              </v:rect>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2531745</wp:posOffset>
                </wp:positionH>
                <wp:positionV relativeFrom="paragraph">
                  <wp:posOffset>1494790</wp:posOffset>
                </wp:positionV>
                <wp:extent cx="275590" cy="86360"/>
                <wp:effectExtent l="0" t="0" r="10795" b="28575"/>
                <wp:wrapNone/>
                <wp:docPr id="9" name="矩形 9"/>
                <wp:cNvGraphicFramePr/>
                <a:graphic xmlns:a="http://schemas.openxmlformats.org/drawingml/2006/main">
                  <a:graphicData uri="http://schemas.microsoft.com/office/word/2010/wordprocessingShape">
                    <wps:wsp>
                      <wps:cNvSpPr/>
                      <wps:spPr>
                        <a:xfrm>
                          <a:off x="0" y="0"/>
                          <a:ext cx="275410" cy="862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35pt;margin-top:117.7pt;height:6.8pt;width:21.7pt;z-index:251665408;v-text-anchor:middle;mso-width-relative:page;mso-height-relative:page;" fillcolor="#FFFFFF [3212]" filled="t" stroked="t" coordsize="21600,21600" o:gfxdata="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p4wTbcAAAACwEAAA8AAAAAAAAAAQAgAAAAIgAAAGRycy9kb3ducmV2LnhtbFBLAQIUABQAAAAI&#10;AIdO4kDG4f/mWwIAANsEAAAOAAAAAAAAAAEAIAAAACsBAABkcnMvZTJvRG9jLnhtbFBLBQYAAAAA&#10;BgAGAFkBAAD4BQAAAAA=&#10;">
                <v:fill on="t" focussize="0,0"/>
                <v:stroke weight="2pt" color="#FFFFFF [3212]" joinstyle="round"/>
                <v:imagedata o:title=""/>
                <o:lock v:ext="edit" aspectratio="f"/>
              </v:rect>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2350135</wp:posOffset>
                </wp:positionH>
                <wp:positionV relativeFrom="paragraph">
                  <wp:posOffset>132080</wp:posOffset>
                </wp:positionV>
                <wp:extent cx="456565" cy="310515"/>
                <wp:effectExtent l="0" t="0" r="19685" b="13335"/>
                <wp:wrapNone/>
                <wp:docPr id="5" name="矩形 5"/>
                <wp:cNvGraphicFramePr/>
                <a:graphic xmlns:a="http://schemas.openxmlformats.org/drawingml/2006/main">
                  <a:graphicData uri="http://schemas.microsoft.com/office/word/2010/wordprocessingShape">
                    <wps:wsp>
                      <wps:cNvSpPr/>
                      <wps:spPr>
                        <a:xfrm>
                          <a:off x="0" y="0"/>
                          <a:ext cx="456745" cy="3105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05pt;margin-top:10.4pt;height:24.45pt;width:35.95pt;z-index:251664384;v-text-anchor:middle;mso-width-relative:page;mso-height-relative:page;" fillcolor="#FFFFFF [3212]" filled="t" stroked="t" coordsize="21600,21600" o:gfxdata="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3M&#10;gOXZAAAACQEAAA8AAAAAAAAAAQAgAAAAIgAAAGRycy9kb3ducmV2LnhtbFBLAQIUABQAAAAIAIdO&#10;4kC52PHHWwIAANwEAAAOAAAAAAAAAAEAIAAAACgBAABkcnMvZTJvRG9jLnhtbFBLBQYAAAAABgAG&#10;AFkBAAD1BQAAAAA=&#10;">
                <v:fill on="t" focussize="0,0"/>
                <v:stroke weight="2pt" color="#FFFFFF [3212]" joinstyle="round"/>
                <v:imagedata o:title=""/>
                <o:lock v:ext="edit" aspectratio="f"/>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2531745</wp:posOffset>
                </wp:positionH>
                <wp:positionV relativeFrom="paragraph">
                  <wp:posOffset>440055</wp:posOffset>
                </wp:positionV>
                <wp:extent cx="276225" cy="172720"/>
                <wp:effectExtent l="0" t="0" r="10160" b="18415"/>
                <wp:wrapNone/>
                <wp:docPr id="6" name="矩形 6"/>
                <wp:cNvGraphicFramePr/>
                <a:graphic xmlns:a="http://schemas.openxmlformats.org/drawingml/2006/main">
                  <a:graphicData uri="http://schemas.microsoft.com/office/word/2010/wordprocessingShape">
                    <wps:wsp>
                      <wps:cNvSpPr/>
                      <wps:spPr>
                        <a:xfrm>
                          <a:off x="0" y="0"/>
                          <a:ext cx="276045" cy="1725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35pt;margin-top:34.65pt;height:13.6pt;width:21.75pt;z-index:251663360;v-text-anchor:middle;mso-width-relative:page;mso-height-relative:page;" fillcolor="#FFFFFF [3212]" filled="t" stroked="t" coordsize="21600,21600" o:gfxdata="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hwXwc2wAAAAkBAAAPAAAAAAAAAAEAIAAAACIAAABkcnMvZG93bnJldi54bWxQSwECFAAUAAAA&#10;CACHTuJAYMNs6l0CAADcBAAADgAAAAAAAAABACAAAAAqAQAAZHJzL2Uyb0RvYy54bWxQSwUGAAAA&#10;AAYABgBZAQAA+QUAAAAA&#10;">
                <v:fill on="t" focussize="0,0"/>
                <v:stroke weight="2pt" color="#FFFFFF [3212]" joinstyle="round"/>
                <v:imagedata o:title=""/>
                <o:lock v:ext="edit" aspectratio="f"/>
              </v:rect>
            </w:pict>
          </mc:Fallback>
        </mc:AlternateContent>
      </w:r>
    </w:p>
    <w:p>
      <w:pPr>
        <w:pStyle w:val="2"/>
        <w:rPr>
          <w:rFonts w:ascii="仿宋" w:hAnsi="仿宋" w:eastAsia="仿宋"/>
          <w:szCs w:val="32"/>
        </w:rPr>
      </w:pPr>
      <w:bookmarkStart w:id="0" w:name="_Toc67905118"/>
      <w:bookmarkStart w:id="1" w:name="_Toc258"/>
      <w:bookmarkStart w:id="2" w:name="_Toc32414603"/>
      <w:bookmarkStart w:id="3" w:name="_Toc77326413"/>
      <w:r>
        <w:rPr>
          <w:rFonts w:hint="eastAsia" w:ascii="仿宋" w:hAnsi="仿宋" w:eastAsia="仿宋"/>
          <w:szCs w:val="32"/>
        </w:rPr>
        <w:t>说  明</w:t>
      </w:r>
      <w:bookmarkEnd w:id="0"/>
      <w:bookmarkEnd w:id="1"/>
      <w:bookmarkEnd w:id="2"/>
      <w:bookmarkEnd w:id="3"/>
    </w:p>
    <w:p>
      <w:pPr>
        <w:spacing w:line="540" w:lineRule="exact"/>
        <w:ind w:firstLine="660" w:firstLineChars="200"/>
        <w:rPr>
          <w:rFonts w:ascii="仿宋" w:hAnsi="仿宋" w:eastAsia="仿宋" w:cs="仿宋"/>
          <w:spacing w:val="5"/>
          <w:kern w:val="0"/>
          <w:sz w:val="32"/>
          <w:szCs w:val="32"/>
        </w:rPr>
      </w:pPr>
      <w:r>
        <w:rPr>
          <w:rFonts w:hint="eastAsia" w:ascii="仿宋" w:hAnsi="仿宋" w:eastAsia="仿宋" w:cs="仿宋"/>
          <w:spacing w:val="5"/>
          <w:kern w:val="0"/>
          <w:sz w:val="32"/>
          <w:szCs w:val="32"/>
        </w:rPr>
        <w:t>为加强财政资金支出管理，</w:t>
      </w:r>
      <w:r>
        <w:rPr>
          <w:rFonts w:hint="eastAsia" w:ascii="仿宋" w:hAnsi="仿宋" w:eastAsia="仿宋" w:cs="仿宋"/>
          <w:sz w:val="32"/>
          <w:szCs w:val="32"/>
        </w:rPr>
        <w:t>促进资金主管部门树立绩效观念，进一步规范和完善财政资金支出绩效评价工作</w:t>
      </w:r>
      <w:r>
        <w:rPr>
          <w:rFonts w:hint="eastAsia" w:ascii="仿宋" w:hAnsi="仿宋" w:eastAsia="仿宋" w:cs="仿宋"/>
          <w:spacing w:val="5"/>
          <w:kern w:val="0"/>
          <w:sz w:val="32"/>
          <w:szCs w:val="32"/>
        </w:rPr>
        <w:t>，始兴县财政局委托</w:t>
      </w:r>
      <w:r>
        <w:rPr>
          <w:rFonts w:hint="eastAsia" w:ascii="仿宋" w:hAnsi="仿宋" w:eastAsia="仿宋" w:cs="仿宋"/>
          <w:sz w:val="32"/>
          <w:szCs w:val="32"/>
        </w:rPr>
        <w:t>韶关中一会计师事务所有限公司（以下简称“中一事务所”）</w:t>
      </w:r>
      <w:r>
        <w:rPr>
          <w:rFonts w:hint="eastAsia" w:ascii="仿宋" w:hAnsi="仿宋" w:eastAsia="仿宋" w:cs="仿宋"/>
          <w:spacing w:val="5"/>
          <w:kern w:val="0"/>
          <w:sz w:val="32"/>
          <w:szCs w:val="32"/>
        </w:rPr>
        <w:t>对始兴县人力资源和社会保障局（以下简称“始兴人社局”）2020年度粤菜师傅工程项目资金开展绩效评价。</w:t>
      </w:r>
    </w:p>
    <w:p>
      <w:pPr>
        <w:spacing w:line="540" w:lineRule="exact"/>
        <w:ind w:firstLine="656" w:firstLineChars="205"/>
        <w:rPr>
          <w:rFonts w:ascii="仿宋" w:hAnsi="仿宋" w:eastAsia="仿宋" w:cs="仿宋"/>
          <w:sz w:val="32"/>
          <w:szCs w:val="32"/>
        </w:rPr>
      </w:pPr>
      <w:r>
        <w:rPr>
          <w:rFonts w:hint="eastAsia" w:ascii="仿宋" w:hAnsi="仿宋" w:eastAsia="仿宋" w:cs="仿宋"/>
          <w:sz w:val="32"/>
          <w:szCs w:val="32"/>
        </w:rPr>
        <w:t>2021年10月28日至2021年11月26日，中一事务所对</w:t>
      </w:r>
      <w:r>
        <w:rPr>
          <w:rFonts w:hint="eastAsia" w:ascii="仿宋" w:hAnsi="仿宋" w:eastAsia="仿宋" w:cs="仿宋"/>
          <w:spacing w:val="5"/>
          <w:kern w:val="0"/>
          <w:sz w:val="32"/>
          <w:szCs w:val="32"/>
        </w:rPr>
        <w:t>始兴人社局粤菜师傅工程项目资金</w:t>
      </w:r>
      <w:r>
        <w:rPr>
          <w:rFonts w:hint="eastAsia" w:ascii="仿宋" w:hAnsi="仿宋" w:eastAsia="仿宋" w:cs="仿宋"/>
          <w:sz w:val="32"/>
          <w:szCs w:val="32"/>
        </w:rPr>
        <w:t>进行</w:t>
      </w:r>
      <w:r>
        <w:rPr>
          <w:rFonts w:hint="eastAsia" w:ascii="仿宋" w:hAnsi="仿宋" w:eastAsia="仿宋" w:cs="仿宋"/>
          <w:spacing w:val="5"/>
          <w:kern w:val="0"/>
          <w:sz w:val="32"/>
          <w:szCs w:val="32"/>
        </w:rPr>
        <w:t>绩效评价</w:t>
      </w:r>
      <w:r>
        <w:rPr>
          <w:rFonts w:hint="eastAsia" w:ascii="仿宋" w:hAnsi="仿宋" w:eastAsia="仿宋" w:cs="仿宋"/>
          <w:sz w:val="32"/>
          <w:szCs w:val="32"/>
        </w:rPr>
        <w:t>。</w:t>
      </w:r>
    </w:p>
    <w:p>
      <w:pPr>
        <w:spacing w:line="540" w:lineRule="exact"/>
        <w:ind w:firstLine="656" w:firstLineChars="205"/>
        <w:rPr>
          <w:rFonts w:ascii="仿宋" w:hAnsi="仿宋" w:eastAsia="仿宋" w:cs="仿宋"/>
          <w:sz w:val="32"/>
          <w:szCs w:val="32"/>
        </w:rPr>
      </w:pPr>
      <w:r>
        <w:rPr>
          <w:rFonts w:hint="eastAsia" w:ascii="仿宋" w:hAnsi="仿宋" w:eastAsia="仿宋" w:cs="仿宋"/>
          <w:sz w:val="32"/>
          <w:szCs w:val="32"/>
        </w:rPr>
        <w:t>本次粤菜师傅工程项目资金绩效评价工作遵循“客观、公正、科学、规范”的原则，根据始兴人社局2020年初设定的绩效目标，设置合理的评价指标及标准，运用比较法、成本效益分析法和公众评判法等评价方法，对始兴人社局2020年度粤菜师傅工程项目资金支出的全过程及其履行职责的经济性、效率性、效果性和公平性进行评价。</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本报告由中一事务所独立完成。</w:t>
      </w:r>
    </w:p>
    <w:p>
      <w:pPr>
        <w:ind w:firstLine="2560" w:firstLineChars="800"/>
        <w:rPr>
          <w:rFonts w:ascii="仿宋" w:hAnsi="仿宋" w:eastAsia="仿宋" w:cs="仿宋"/>
          <w:sz w:val="32"/>
        </w:rPr>
      </w:pPr>
    </w:p>
    <w:p>
      <w:pPr>
        <w:ind w:firstLine="2560" w:firstLineChars="800"/>
        <w:rPr>
          <w:rFonts w:ascii="仿宋" w:hAnsi="仿宋" w:eastAsia="仿宋" w:cs="仿宋"/>
          <w:sz w:val="32"/>
        </w:rPr>
      </w:pPr>
    </w:p>
    <w:p>
      <w:pPr>
        <w:ind w:firstLine="2560" w:firstLineChars="800"/>
        <w:rPr>
          <w:rFonts w:ascii="仿宋" w:hAnsi="仿宋" w:eastAsia="仿宋" w:cs="仿宋"/>
          <w:sz w:val="32"/>
        </w:rPr>
      </w:pPr>
    </w:p>
    <w:p>
      <w:pPr>
        <w:ind w:firstLine="2560" w:firstLineChars="800"/>
        <w:rPr>
          <w:rFonts w:ascii="仿宋" w:hAnsi="仿宋" w:eastAsia="仿宋" w:cs="仿宋"/>
          <w:sz w:val="32"/>
        </w:rPr>
      </w:pPr>
    </w:p>
    <w:p>
      <w:pPr>
        <w:ind w:firstLine="2560" w:firstLineChars="800"/>
        <w:rPr>
          <w:rFonts w:ascii="仿宋" w:hAnsi="仿宋" w:eastAsia="仿宋" w:cs="仿宋"/>
          <w:sz w:val="32"/>
        </w:rPr>
      </w:pPr>
    </w:p>
    <w:p>
      <w:pPr>
        <w:ind w:firstLine="2560" w:firstLineChars="800"/>
        <w:rPr>
          <w:rFonts w:ascii="仿宋" w:hAnsi="仿宋" w:eastAsia="仿宋" w:cs="仿宋"/>
          <w:sz w:val="32"/>
        </w:rPr>
      </w:pPr>
    </w:p>
    <w:p>
      <w:pPr>
        <w:ind w:firstLine="2560" w:firstLineChars="800"/>
        <w:rPr>
          <w:rFonts w:ascii="仿宋" w:hAnsi="仿宋" w:eastAsia="仿宋" w:cs="仿宋"/>
          <w:sz w:val="32"/>
        </w:rPr>
      </w:pPr>
    </w:p>
    <w:p>
      <w:pPr>
        <w:ind w:firstLine="2560" w:firstLineChars="800"/>
        <w:rPr>
          <w:rFonts w:ascii="仿宋" w:hAnsi="仿宋" w:eastAsia="仿宋" w:cs="仿宋"/>
          <w:sz w:val="32"/>
        </w:rPr>
      </w:pPr>
    </w:p>
    <w:p>
      <w:pPr>
        <w:spacing w:before="156" w:beforeLines="50" w:after="156" w:afterLines="50" w:line="540" w:lineRule="exact"/>
        <w:ind w:firstLine="653" w:firstLineChars="197"/>
        <w:rPr>
          <w:rFonts w:ascii="仿宋" w:hAnsi="仿宋" w:eastAsia="仿宋"/>
          <w:b/>
          <w:spacing w:val="5"/>
          <w:kern w:val="0"/>
          <w:sz w:val="32"/>
          <w:szCs w:val="32"/>
        </w:rPr>
      </w:pPr>
      <w:r>
        <w:rPr>
          <w:rFonts w:hint="eastAsia" w:ascii="仿宋" w:hAnsi="仿宋" w:eastAsia="仿宋"/>
          <w:b/>
          <w:spacing w:val="5"/>
          <w:kern w:val="0"/>
          <w:sz w:val="32"/>
          <w:szCs w:val="32"/>
        </w:rPr>
        <w:t>一、评价项目概要</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bookmarkStart w:id="4" w:name="_Toc361387939"/>
      <w:bookmarkStart w:id="5" w:name="_Toc433101636"/>
      <w:r>
        <w:rPr>
          <w:rFonts w:hint="eastAsia" w:ascii="仿宋" w:hAnsi="仿宋" w:eastAsia="仿宋" w:cs="Times New Roman"/>
          <w:spacing w:val="5"/>
          <w:sz w:val="32"/>
          <w:szCs w:val="32"/>
        </w:rPr>
        <w:t>（一）项目背景</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ascii="仿宋" w:hAnsi="仿宋" w:eastAsia="仿宋" w:cs="Times New Roman"/>
          <w:spacing w:val="5"/>
          <w:sz w:val="32"/>
          <w:szCs w:val="32"/>
        </w:rPr>
        <w:t>“</w:t>
      </w:r>
      <w:r>
        <w:rPr>
          <w:rFonts w:hint="eastAsia" w:ascii="仿宋" w:hAnsi="仿宋" w:eastAsia="仿宋" w:cs="Times New Roman"/>
          <w:spacing w:val="5"/>
          <w:sz w:val="32"/>
          <w:szCs w:val="32"/>
        </w:rPr>
        <w:t>粤菜师傅”工程强调以“专业引领、传承创新、交流研修、传业授徒” 为宗旨，以“培养工匠精神的新型劳动者”为目标，旨在通过实施“粤菜师傅”工程来更好的实现精准扶贫，助推乡村振兴。广东将“粤菜师傅”工程列为全省职业技能提升行动“十大工程”全面推进。这两年来，人社部门充分利用和整合各类培训资源，加快建设粤菜师傅培育平台，在全省范围内大规模开展粤菜师傅培养培训。</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为深入贯彻落实省委李希书记关于“粤菜师傅”工程的有关批示和省委十二届九次全会精神，按照全省、全市人力资源社会保障工作会议的统一部署，根据《关于印发〈韶关市“粤菜师傅”工程实施方案〉的通知》（韶人社〔2018〕155 号）、《关于深入推进2020 年“粤菜师傅”工程的通知》（粤人社函〔2020〕21 号）及《关于印发〈韶关市2020年“粤菜师傅”工程实施方案〉的通知》（韶人社函〔</w:t>
      </w:r>
      <w:r>
        <w:rPr>
          <w:rFonts w:ascii="仿宋" w:hAnsi="仿宋" w:eastAsia="仿宋" w:cs="Times New Roman"/>
          <w:spacing w:val="5"/>
          <w:sz w:val="32"/>
          <w:szCs w:val="32"/>
        </w:rPr>
        <w:t>2020</w:t>
      </w:r>
      <w:r>
        <w:rPr>
          <w:rFonts w:hint="eastAsia" w:ascii="仿宋" w:hAnsi="仿宋" w:eastAsia="仿宋" w:cs="Times New Roman"/>
          <w:spacing w:val="5"/>
          <w:sz w:val="32"/>
          <w:szCs w:val="32"/>
        </w:rPr>
        <w:t>〕</w:t>
      </w:r>
      <w:r>
        <w:rPr>
          <w:rFonts w:ascii="仿宋" w:hAnsi="仿宋" w:eastAsia="仿宋" w:cs="Times New Roman"/>
          <w:spacing w:val="5"/>
          <w:sz w:val="32"/>
          <w:szCs w:val="32"/>
        </w:rPr>
        <w:t>12</w:t>
      </w:r>
      <w:r>
        <w:rPr>
          <w:rFonts w:hint="eastAsia" w:ascii="仿宋" w:hAnsi="仿宋" w:eastAsia="仿宋" w:cs="Times New Roman"/>
          <w:spacing w:val="5"/>
          <w:sz w:val="32"/>
          <w:szCs w:val="32"/>
        </w:rPr>
        <w:t xml:space="preserve"> 号）的有关要求，始兴县</w:t>
      </w:r>
      <w:r>
        <w:rPr>
          <w:rFonts w:ascii="仿宋" w:hAnsi="仿宋" w:eastAsia="仿宋" w:cs="Times New Roman"/>
          <w:spacing w:val="5"/>
          <w:sz w:val="32"/>
          <w:szCs w:val="32"/>
        </w:rPr>
        <w:t>今年</w:t>
      </w:r>
      <w:r>
        <w:rPr>
          <w:rFonts w:hint="eastAsia" w:ascii="仿宋" w:hAnsi="仿宋" w:eastAsia="仿宋" w:cs="Times New Roman"/>
          <w:spacing w:val="5"/>
          <w:sz w:val="32"/>
          <w:szCs w:val="32"/>
        </w:rPr>
        <w:t>要完成7</w:t>
      </w:r>
      <w:r>
        <w:rPr>
          <w:rFonts w:ascii="仿宋" w:hAnsi="仿宋" w:eastAsia="仿宋" w:cs="Times New Roman"/>
          <w:spacing w:val="5"/>
          <w:sz w:val="32"/>
          <w:szCs w:val="32"/>
        </w:rPr>
        <w:t>0</w:t>
      </w:r>
      <w:r>
        <w:rPr>
          <w:rFonts w:hint="eastAsia" w:ascii="仿宋" w:hAnsi="仿宋" w:eastAsia="仿宋" w:cs="Times New Roman"/>
          <w:spacing w:val="5"/>
          <w:sz w:val="32"/>
          <w:szCs w:val="32"/>
        </w:rPr>
        <w:t>人次</w:t>
      </w:r>
      <w:r>
        <w:rPr>
          <w:rFonts w:ascii="仿宋" w:hAnsi="仿宋" w:eastAsia="仿宋" w:cs="Times New Roman"/>
          <w:spacing w:val="5"/>
          <w:sz w:val="32"/>
          <w:szCs w:val="32"/>
        </w:rPr>
        <w:t>的“</w:t>
      </w:r>
      <w:r>
        <w:rPr>
          <w:rFonts w:hint="eastAsia" w:ascii="仿宋" w:hAnsi="仿宋" w:eastAsia="仿宋" w:cs="Times New Roman"/>
          <w:spacing w:val="5"/>
          <w:sz w:val="32"/>
          <w:szCs w:val="32"/>
        </w:rPr>
        <w:t>粤菜</w:t>
      </w:r>
      <w:r>
        <w:rPr>
          <w:rFonts w:ascii="仿宋" w:hAnsi="仿宋" w:eastAsia="仿宋" w:cs="Times New Roman"/>
          <w:spacing w:val="5"/>
          <w:sz w:val="32"/>
          <w:szCs w:val="32"/>
        </w:rPr>
        <w:t>师傅”</w:t>
      </w:r>
      <w:r>
        <w:rPr>
          <w:rFonts w:hint="eastAsia" w:ascii="仿宋" w:hAnsi="仿宋" w:eastAsia="仿宋" w:cs="Times New Roman"/>
          <w:spacing w:val="5"/>
          <w:sz w:val="32"/>
          <w:szCs w:val="32"/>
        </w:rPr>
        <w:t>技能</w:t>
      </w:r>
      <w:r>
        <w:rPr>
          <w:rFonts w:ascii="仿宋" w:hAnsi="仿宋" w:eastAsia="仿宋" w:cs="Times New Roman"/>
          <w:spacing w:val="5"/>
          <w:sz w:val="32"/>
          <w:szCs w:val="32"/>
        </w:rPr>
        <w:t>培训，</w:t>
      </w:r>
      <w:r>
        <w:rPr>
          <w:rFonts w:hint="eastAsia" w:ascii="仿宋" w:hAnsi="仿宋" w:eastAsia="仿宋" w:cs="Times New Roman"/>
          <w:spacing w:val="5"/>
          <w:sz w:val="32"/>
          <w:szCs w:val="32"/>
        </w:rPr>
        <w:t>为</w:t>
      </w:r>
      <w:r>
        <w:rPr>
          <w:rFonts w:ascii="仿宋" w:hAnsi="仿宋" w:eastAsia="仿宋" w:cs="Times New Roman"/>
          <w:spacing w:val="5"/>
          <w:sz w:val="32"/>
          <w:szCs w:val="32"/>
        </w:rPr>
        <w:t>深入实施</w:t>
      </w:r>
      <w:r>
        <w:rPr>
          <w:rFonts w:hint="eastAsia" w:ascii="仿宋" w:hAnsi="仿宋" w:eastAsia="仿宋" w:cs="Times New Roman"/>
          <w:spacing w:val="5"/>
          <w:sz w:val="32"/>
          <w:szCs w:val="32"/>
        </w:rPr>
        <w:t>“粤菜</w:t>
      </w:r>
      <w:r>
        <w:rPr>
          <w:rFonts w:ascii="仿宋" w:hAnsi="仿宋" w:eastAsia="仿宋" w:cs="Times New Roman"/>
          <w:spacing w:val="5"/>
          <w:sz w:val="32"/>
          <w:szCs w:val="32"/>
        </w:rPr>
        <w:t>师傅</w:t>
      </w:r>
      <w:r>
        <w:rPr>
          <w:rFonts w:hint="eastAsia" w:ascii="仿宋" w:hAnsi="仿宋" w:eastAsia="仿宋" w:cs="Times New Roman"/>
          <w:spacing w:val="5"/>
          <w:sz w:val="32"/>
          <w:szCs w:val="32"/>
        </w:rPr>
        <w:t>”工程</w:t>
      </w:r>
      <w:r>
        <w:rPr>
          <w:rFonts w:ascii="仿宋" w:hAnsi="仿宋" w:eastAsia="仿宋" w:cs="Times New Roman"/>
          <w:spacing w:val="5"/>
          <w:sz w:val="32"/>
          <w:szCs w:val="32"/>
        </w:rPr>
        <w:t>，促进</w:t>
      </w:r>
      <w:r>
        <w:rPr>
          <w:rFonts w:hint="eastAsia" w:ascii="仿宋" w:hAnsi="仿宋" w:eastAsia="仿宋" w:cs="Times New Roman"/>
          <w:spacing w:val="5"/>
          <w:sz w:val="32"/>
          <w:szCs w:val="32"/>
        </w:rPr>
        <w:t>城乡</w:t>
      </w:r>
      <w:r>
        <w:rPr>
          <w:rFonts w:ascii="仿宋" w:hAnsi="仿宋" w:eastAsia="仿宋" w:cs="Times New Roman"/>
          <w:spacing w:val="5"/>
          <w:sz w:val="32"/>
          <w:szCs w:val="32"/>
        </w:rPr>
        <w:t>劳动者技能就业、技能致富，全面提升就业创业水平，助推乡村振兴发展，将“</w:t>
      </w:r>
      <w:r>
        <w:rPr>
          <w:rFonts w:hint="eastAsia" w:ascii="仿宋" w:hAnsi="仿宋" w:eastAsia="仿宋" w:cs="Times New Roman"/>
          <w:spacing w:val="5"/>
          <w:sz w:val="32"/>
          <w:szCs w:val="32"/>
        </w:rPr>
        <w:t>粤菜</w:t>
      </w:r>
      <w:r>
        <w:rPr>
          <w:rFonts w:ascii="仿宋" w:hAnsi="仿宋" w:eastAsia="仿宋" w:cs="Times New Roman"/>
          <w:spacing w:val="5"/>
          <w:sz w:val="32"/>
          <w:szCs w:val="32"/>
        </w:rPr>
        <w:t>师傅”</w:t>
      </w:r>
      <w:r>
        <w:rPr>
          <w:rFonts w:hint="eastAsia" w:ascii="仿宋" w:hAnsi="仿宋" w:eastAsia="仿宋" w:cs="Times New Roman"/>
          <w:spacing w:val="5"/>
          <w:sz w:val="32"/>
          <w:szCs w:val="32"/>
        </w:rPr>
        <w:t>打造成</w:t>
      </w:r>
      <w:r>
        <w:rPr>
          <w:rFonts w:ascii="仿宋" w:hAnsi="仿宋" w:eastAsia="仿宋" w:cs="Times New Roman"/>
          <w:spacing w:val="5"/>
          <w:sz w:val="32"/>
          <w:szCs w:val="32"/>
        </w:rPr>
        <w:t>弘扬始兴乡村特色饮食文化的名片</w:t>
      </w:r>
      <w:r>
        <w:rPr>
          <w:rFonts w:hint="eastAsia" w:ascii="仿宋" w:hAnsi="仿宋" w:eastAsia="仿宋" w:cs="Times New Roman"/>
          <w:spacing w:val="5"/>
          <w:sz w:val="32"/>
          <w:szCs w:val="32"/>
        </w:rPr>
        <w:t>，</w:t>
      </w:r>
      <w:r>
        <w:rPr>
          <w:rFonts w:ascii="仿宋" w:hAnsi="仿宋" w:eastAsia="仿宋" w:cs="Times New Roman"/>
          <w:spacing w:val="5"/>
          <w:sz w:val="32"/>
          <w:szCs w:val="32"/>
        </w:rPr>
        <w:t>始兴县人社局将开展</w:t>
      </w:r>
      <w:r>
        <w:rPr>
          <w:rFonts w:hint="eastAsia" w:ascii="仿宋" w:hAnsi="仿宋" w:eastAsia="仿宋" w:cs="Times New Roman"/>
          <w:spacing w:val="5"/>
          <w:sz w:val="32"/>
          <w:szCs w:val="32"/>
        </w:rPr>
        <w:t>一系列</w:t>
      </w:r>
      <w:r>
        <w:rPr>
          <w:rFonts w:ascii="仿宋" w:hAnsi="仿宋" w:eastAsia="仿宋" w:cs="Times New Roman"/>
          <w:spacing w:val="5"/>
          <w:sz w:val="32"/>
          <w:szCs w:val="32"/>
        </w:rPr>
        <w:t>的</w:t>
      </w:r>
      <w:r>
        <w:rPr>
          <w:rFonts w:hint="eastAsia" w:ascii="仿宋" w:hAnsi="仿宋" w:eastAsia="仿宋" w:cs="Times New Roman"/>
          <w:spacing w:val="5"/>
          <w:sz w:val="32"/>
          <w:szCs w:val="32"/>
        </w:rPr>
        <w:t>“粤菜师傅”</w:t>
      </w:r>
      <w:r>
        <w:rPr>
          <w:rFonts w:ascii="仿宋" w:hAnsi="仿宋" w:eastAsia="仿宋" w:cs="Times New Roman"/>
          <w:spacing w:val="5"/>
          <w:sz w:val="32"/>
          <w:szCs w:val="32"/>
        </w:rPr>
        <w:t>培训活动，其中</w:t>
      </w:r>
      <w:r>
        <w:rPr>
          <w:rFonts w:hint="eastAsia" w:ascii="仿宋" w:hAnsi="仿宋" w:eastAsia="仿宋" w:cs="Times New Roman"/>
          <w:spacing w:val="5"/>
          <w:sz w:val="32"/>
          <w:szCs w:val="32"/>
        </w:rPr>
        <w:t>包括</w:t>
      </w:r>
      <w:r>
        <w:rPr>
          <w:rFonts w:ascii="仿宋" w:hAnsi="仿宋" w:eastAsia="仿宋" w:cs="Times New Roman"/>
          <w:spacing w:val="5"/>
          <w:sz w:val="32"/>
          <w:szCs w:val="32"/>
        </w:rPr>
        <w:t>举办始兴县</w:t>
      </w:r>
      <w:r>
        <w:rPr>
          <w:rFonts w:hint="eastAsia" w:ascii="仿宋" w:hAnsi="仿宋" w:eastAsia="仿宋" w:cs="Times New Roman"/>
          <w:spacing w:val="5"/>
          <w:sz w:val="32"/>
          <w:szCs w:val="32"/>
        </w:rPr>
        <w:t>“墨江杯”粤菜师傅</w:t>
      </w:r>
      <w:r>
        <w:rPr>
          <w:rFonts w:ascii="仿宋" w:hAnsi="仿宋" w:eastAsia="仿宋" w:cs="Times New Roman"/>
          <w:spacing w:val="5"/>
          <w:sz w:val="32"/>
          <w:szCs w:val="32"/>
        </w:rPr>
        <w:t>技能工匠竞</w:t>
      </w:r>
      <w:r>
        <w:rPr>
          <w:rFonts w:hint="eastAsia" w:ascii="仿宋" w:hAnsi="仿宋" w:eastAsia="仿宋" w:cs="Times New Roman"/>
          <w:spacing w:val="5"/>
          <w:sz w:val="32"/>
          <w:szCs w:val="32"/>
        </w:rPr>
        <w:t>赛</w:t>
      </w:r>
      <w:r>
        <w:rPr>
          <w:rFonts w:ascii="仿宋" w:hAnsi="仿宋" w:eastAsia="仿宋" w:cs="Times New Roman"/>
          <w:spacing w:val="5"/>
          <w:sz w:val="32"/>
          <w:szCs w:val="32"/>
        </w:rPr>
        <w:t>，通过竞赛</w:t>
      </w:r>
      <w:r>
        <w:rPr>
          <w:rFonts w:hint="eastAsia" w:ascii="仿宋" w:hAnsi="仿宋" w:eastAsia="仿宋" w:cs="Times New Roman"/>
          <w:spacing w:val="5"/>
          <w:sz w:val="32"/>
          <w:szCs w:val="32"/>
        </w:rPr>
        <w:t>发现</w:t>
      </w:r>
      <w:r>
        <w:rPr>
          <w:rFonts w:ascii="仿宋" w:hAnsi="仿宋" w:eastAsia="仿宋" w:cs="Times New Roman"/>
          <w:spacing w:val="5"/>
          <w:sz w:val="32"/>
          <w:szCs w:val="32"/>
        </w:rPr>
        <w:t>人才、选拔人才，充分发挥</w:t>
      </w:r>
      <w:r>
        <w:rPr>
          <w:rFonts w:hint="eastAsia" w:ascii="仿宋" w:hAnsi="仿宋" w:eastAsia="仿宋" w:cs="Times New Roman"/>
          <w:spacing w:val="5"/>
          <w:sz w:val="32"/>
          <w:szCs w:val="32"/>
        </w:rPr>
        <w:t>岭南</w:t>
      </w:r>
      <w:r>
        <w:rPr>
          <w:rFonts w:ascii="仿宋" w:hAnsi="仿宋" w:eastAsia="仿宋" w:cs="Times New Roman"/>
          <w:spacing w:val="5"/>
          <w:sz w:val="32"/>
          <w:szCs w:val="32"/>
        </w:rPr>
        <w:t>区域盛产的名优特产及食材，创新烹饪技巧，突出粤菜师傅烹饪制作</w:t>
      </w:r>
      <w:r>
        <w:rPr>
          <w:rFonts w:hint="eastAsia" w:ascii="仿宋" w:hAnsi="仿宋" w:eastAsia="仿宋" w:cs="Times New Roman"/>
          <w:spacing w:val="5"/>
          <w:sz w:val="32"/>
          <w:szCs w:val="32"/>
        </w:rPr>
        <w:t>方法</w:t>
      </w:r>
      <w:r>
        <w:rPr>
          <w:rFonts w:ascii="仿宋" w:hAnsi="仿宋" w:eastAsia="仿宋" w:cs="Times New Roman"/>
          <w:spacing w:val="5"/>
          <w:sz w:val="32"/>
          <w:szCs w:val="32"/>
        </w:rPr>
        <w:t>，推广始兴客家饮食文化。</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（二）绩效目标</w:t>
      </w:r>
    </w:p>
    <w:p>
      <w:pPr>
        <w:pStyle w:val="9"/>
        <w:spacing w:before="156" w:beforeLines="50" w:beforeAutospacing="0" w:after="156" w:afterLines="50" w:afterAutospacing="0" w:line="540" w:lineRule="exact"/>
        <w:ind w:firstLine="825" w:firstLineChars="250"/>
        <w:rPr>
          <w:rFonts w:ascii="仿宋" w:hAnsi="仿宋" w:eastAsia="仿宋" w:cs="Times New Roman"/>
          <w:spacing w:val="5"/>
          <w:sz w:val="32"/>
          <w:szCs w:val="32"/>
        </w:rPr>
      </w:pPr>
      <w:r>
        <w:rPr>
          <w:rFonts w:hint="eastAsia" w:ascii="仿宋" w:hAnsi="仿宋" w:eastAsia="仿宋" w:cs="Times New Roman"/>
          <w:spacing w:val="5"/>
          <w:sz w:val="32"/>
          <w:szCs w:val="32"/>
        </w:rPr>
        <w:t>加快粤菜师傅培训平台建设，全县完成70人次“粤菜师傅”技能培训；开展多元化不同层次技能人才评价，推进“粤菜师傅”规范化和标准化建设；积极开展以竞赛比武、农旅评选的“粤菜师傅”主题活动，办好第二届“墨江杯”粤菜师傅技能工匠大赛县区选拔赛，</w:t>
      </w:r>
      <w:r>
        <w:rPr>
          <w:rFonts w:ascii="仿宋" w:hAnsi="仿宋" w:eastAsia="仿宋" w:cs="Times New Roman"/>
          <w:spacing w:val="5"/>
          <w:sz w:val="32"/>
          <w:szCs w:val="32"/>
        </w:rPr>
        <w:t>进一步加快粤北乡村工匠人才培养，满足粤北区域美丽乡村</w:t>
      </w:r>
      <w:r>
        <w:rPr>
          <w:rFonts w:hint="eastAsia" w:ascii="仿宋" w:hAnsi="仿宋" w:eastAsia="仿宋" w:cs="Times New Roman"/>
          <w:spacing w:val="5"/>
          <w:sz w:val="32"/>
          <w:szCs w:val="32"/>
        </w:rPr>
        <w:t>建设</w:t>
      </w:r>
      <w:r>
        <w:rPr>
          <w:rFonts w:ascii="仿宋" w:hAnsi="仿宋" w:eastAsia="仿宋" w:cs="Times New Roman"/>
          <w:spacing w:val="5"/>
          <w:sz w:val="32"/>
          <w:szCs w:val="32"/>
        </w:rPr>
        <w:t>对技能人才的需求</w:t>
      </w:r>
      <w:r>
        <w:rPr>
          <w:rFonts w:hint="eastAsia" w:ascii="仿宋" w:hAnsi="仿宋" w:eastAsia="仿宋" w:cs="Times New Roman"/>
          <w:spacing w:val="5"/>
          <w:sz w:val="32"/>
          <w:szCs w:val="32"/>
        </w:rPr>
        <w:t>；弘扬传播本地“粤菜师傅”事迹的宣传报道，讲好始兴《粤菜故事》；激发劳动者崇尚“粤菜师傅”创业，实现带动就业。</w:t>
      </w:r>
    </w:p>
    <w:p>
      <w:pPr>
        <w:pStyle w:val="9"/>
        <w:spacing w:before="156" w:beforeLines="50" w:beforeAutospacing="0" w:after="156" w:afterLines="50" w:afterAutospacing="0" w:line="540" w:lineRule="exact"/>
        <w:ind w:left="660"/>
        <w:rPr>
          <w:rFonts w:ascii="仿宋" w:hAnsi="仿宋" w:eastAsia="仿宋" w:cs="Times New Roman"/>
          <w:spacing w:val="5"/>
          <w:sz w:val="32"/>
          <w:szCs w:val="32"/>
        </w:rPr>
      </w:pPr>
      <w:r>
        <w:rPr>
          <w:rFonts w:hint="eastAsia" w:ascii="仿宋" w:hAnsi="仿宋" w:eastAsia="仿宋" w:cs="Times New Roman"/>
          <w:spacing w:val="5"/>
          <w:sz w:val="32"/>
          <w:szCs w:val="32"/>
        </w:rPr>
        <w:t>（三）评价金额及支出情况</w:t>
      </w:r>
    </w:p>
    <w:p>
      <w:pPr>
        <w:pStyle w:val="9"/>
        <w:spacing w:before="156" w:beforeLines="50" w:beforeAutospacing="0" w:after="156" w:afterLines="50" w:afterAutospacing="0" w:line="540" w:lineRule="exact"/>
        <w:ind w:firstLine="600" w:firstLineChars="250"/>
        <w:rPr>
          <w:rFonts w:ascii="仿宋" w:hAnsi="仿宋" w:eastAsia="仿宋" w:cs="Times New Roman"/>
          <w:spacing w:val="5"/>
          <w:sz w:val="32"/>
          <w:szCs w:val="32"/>
        </w:rPr>
      </w:pPr>
      <w:r>
        <w:rPr>
          <w:rFonts w:hint="eastAsia"/>
        </w:rPr>
        <w:drawing>
          <wp:anchor distT="0" distB="0" distL="114300" distR="114300" simplePos="0" relativeHeight="251659264" behindDoc="0" locked="0" layoutInCell="1" allowOverlap="1">
            <wp:simplePos x="0" y="0"/>
            <wp:positionH relativeFrom="column">
              <wp:posOffset>171450</wp:posOffset>
            </wp:positionH>
            <wp:positionV relativeFrom="paragraph">
              <wp:posOffset>885190</wp:posOffset>
            </wp:positionV>
            <wp:extent cx="5267960" cy="1676400"/>
            <wp:effectExtent l="0" t="0" r="889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7960" cy="1676406"/>
                    </a:xfrm>
                    <a:prstGeom prst="rect">
                      <a:avLst/>
                    </a:prstGeom>
                    <a:noFill/>
                    <a:ln>
                      <a:noFill/>
                    </a:ln>
                  </pic:spPr>
                </pic:pic>
              </a:graphicData>
            </a:graphic>
          </wp:anchor>
        </w:drawing>
      </w:r>
      <w:r>
        <w:rPr>
          <w:rFonts w:hint="eastAsia" w:ascii="仿宋" w:hAnsi="仿宋" w:eastAsia="仿宋" w:cs="Times New Roman"/>
          <w:spacing w:val="5"/>
          <w:sz w:val="32"/>
          <w:szCs w:val="32"/>
        </w:rPr>
        <w:t>本次评价涉及的始兴县“粤菜</w:t>
      </w:r>
      <w:r>
        <w:rPr>
          <w:rFonts w:ascii="仿宋" w:hAnsi="仿宋" w:eastAsia="仿宋" w:cs="Times New Roman"/>
          <w:spacing w:val="5"/>
          <w:sz w:val="32"/>
          <w:szCs w:val="32"/>
        </w:rPr>
        <w:t>师傅</w:t>
      </w:r>
      <w:r>
        <w:rPr>
          <w:rFonts w:hint="eastAsia" w:ascii="仿宋" w:hAnsi="仿宋" w:eastAsia="仿宋" w:cs="Times New Roman"/>
          <w:spacing w:val="5"/>
          <w:sz w:val="32"/>
          <w:szCs w:val="32"/>
        </w:rPr>
        <w:t>”工程</w:t>
      </w:r>
      <w:r>
        <w:rPr>
          <w:rFonts w:ascii="仿宋" w:hAnsi="仿宋" w:eastAsia="仿宋" w:cs="Times New Roman"/>
          <w:spacing w:val="5"/>
          <w:sz w:val="32"/>
          <w:szCs w:val="32"/>
        </w:rPr>
        <w:t>项目</w:t>
      </w:r>
      <w:r>
        <w:rPr>
          <w:rFonts w:hint="eastAsia" w:ascii="仿宋" w:hAnsi="仿宋" w:eastAsia="仿宋" w:cs="Times New Roman"/>
          <w:spacing w:val="5"/>
          <w:sz w:val="32"/>
          <w:szCs w:val="32"/>
        </w:rPr>
        <w:t>金额</w:t>
      </w:r>
      <w:r>
        <w:rPr>
          <w:rFonts w:ascii="仿宋" w:hAnsi="仿宋" w:eastAsia="仿宋" w:cs="Times New Roman"/>
          <w:spacing w:val="5"/>
          <w:sz w:val="32"/>
          <w:szCs w:val="32"/>
        </w:rPr>
        <w:t>20</w:t>
      </w:r>
      <w:r>
        <w:rPr>
          <w:rFonts w:hint="eastAsia" w:ascii="仿宋" w:hAnsi="仿宋" w:eastAsia="仿宋" w:cs="Times New Roman"/>
          <w:spacing w:val="5"/>
          <w:sz w:val="32"/>
          <w:szCs w:val="32"/>
        </w:rPr>
        <w:t>万元，具体评价资金明细如下：</w:t>
      </w:r>
    </w:p>
    <w:p>
      <w:pPr>
        <w:pStyle w:val="9"/>
        <w:spacing w:before="156" w:beforeLines="50" w:beforeAutospacing="0" w:after="156" w:afterLines="50" w:afterAutospacing="0" w:line="540" w:lineRule="exact"/>
        <w:ind w:firstLine="640" w:firstLineChars="200"/>
        <w:rPr>
          <w:rFonts w:ascii="仿宋" w:hAnsi="仿宋" w:eastAsia="仿宋"/>
          <w:sz w:val="32"/>
          <w:szCs w:val="32"/>
        </w:rPr>
      </w:pPr>
    </w:p>
    <w:p>
      <w:pPr>
        <w:pStyle w:val="9"/>
        <w:spacing w:before="156" w:beforeLines="50" w:beforeAutospacing="0" w:after="156" w:afterLines="50" w:afterAutospacing="0" w:line="540" w:lineRule="exact"/>
        <w:ind w:firstLine="640" w:firstLineChars="200"/>
        <w:rPr>
          <w:rFonts w:ascii="仿宋" w:hAnsi="仿宋" w:eastAsia="仿宋"/>
          <w:sz w:val="32"/>
          <w:szCs w:val="32"/>
        </w:rPr>
      </w:pPr>
      <w:r>
        <w:rPr>
          <w:rFonts w:hint="eastAsia" w:ascii="仿宋" w:hAnsi="仿宋" w:eastAsia="仿宋"/>
          <w:sz w:val="32"/>
          <w:szCs w:val="32"/>
        </w:rPr>
        <w:t>截止2020年12月31日</w:t>
      </w:r>
      <w:r>
        <w:rPr>
          <w:rFonts w:ascii="仿宋" w:hAnsi="仿宋" w:eastAsia="仿宋"/>
          <w:sz w:val="32"/>
          <w:szCs w:val="32"/>
        </w:rPr>
        <w:t>，</w:t>
      </w:r>
      <w:r>
        <w:rPr>
          <w:rFonts w:hint="eastAsia" w:ascii="仿宋" w:hAnsi="仿宋" w:eastAsia="仿宋"/>
          <w:sz w:val="32"/>
          <w:szCs w:val="32"/>
        </w:rPr>
        <w:t>项目资金</w:t>
      </w:r>
      <w:r>
        <w:rPr>
          <w:rFonts w:ascii="仿宋" w:hAnsi="仿宋" w:eastAsia="仿宋"/>
          <w:sz w:val="32"/>
          <w:szCs w:val="32"/>
        </w:rPr>
        <w:t>实际收入</w:t>
      </w:r>
      <w:r>
        <w:rPr>
          <w:rFonts w:hint="eastAsia" w:ascii="仿宋" w:hAnsi="仿宋" w:eastAsia="仿宋"/>
          <w:sz w:val="32"/>
          <w:szCs w:val="32"/>
        </w:rPr>
        <w:t>20</w:t>
      </w:r>
      <w:r>
        <w:rPr>
          <w:rFonts w:ascii="仿宋" w:hAnsi="仿宋" w:eastAsia="仿宋"/>
          <w:sz w:val="32"/>
          <w:szCs w:val="32"/>
        </w:rPr>
        <w:t>.00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项目资金</w:t>
      </w:r>
      <w:r>
        <w:rPr>
          <w:rFonts w:ascii="仿宋" w:hAnsi="仿宋" w:eastAsia="仿宋"/>
          <w:sz w:val="32"/>
          <w:szCs w:val="32"/>
        </w:rPr>
        <w:t>实际支出</w:t>
      </w:r>
      <w:r>
        <w:rPr>
          <w:rFonts w:hint="eastAsia" w:ascii="仿宋" w:hAnsi="仿宋" w:eastAsia="仿宋"/>
          <w:sz w:val="32"/>
          <w:szCs w:val="32"/>
        </w:rPr>
        <w:t>20</w:t>
      </w:r>
      <w:r>
        <w:rPr>
          <w:rFonts w:ascii="仿宋" w:hAnsi="仿宋" w:eastAsia="仿宋"/>
          <w:sz w:val="32"/>
          <w:szCs w:val="32"/>
        </w:rPr>
        <w:t>.00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资金使用率100%。项目</w:t>
      </w:r>
      <w:r>
        <w:rPr>
          <w:rFonts w:ascii="仿宋" w:hAnsi="仿宋" w:eastAsia="仿宋"/>
          <w:sz w:val="32"/>
          <w:szCs w:val="32"/>
        </w:rPr>
        <w:t>资金实际支付</w:t>
      </w:r>
      <w:r>
        <w:rPr>
          <w:rFonts w:hint="eastAsia" w:ascii="仿宋" w:hAnsi="仿宋" w:eastAsia="仿宋"/>
          <w:sz w:val="32"/>
          <w:szCs w:val="32"/>
        </w:rPr>
        <w:t>20</w:t>
      </w:r>
      <w:r>
        <w:rPr>
          <w:rFonts w:ascii="仿宋" w:hAnsi="仿宋" w:eastAsia="仿宋"/>
          <w:sz w:val="32"/>
          <w:szCs w:val="32"/>
        </w:rPr>
        <w:t>.04</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财政专项</w:t>
      </w:r>
      <w:r>
        <w:rPr>
          <w:rFonts w:ascii="仿宋" w:hAnsi="仿宋" w:eastAsia="仿宋"/>
          <w:sz w:val="32"/>
          <w:szCs w:val="32"/>
        </w:rPr>
        <w:t>资金</w:t>
      </w:r>
      <w:r>
        <w:rPr>
          <w:rFonts w:hint="eastAsia" w:ascii="仿宋" w:hAnsi="仿宋" w:eastAsia="仿宋"/>
          <w:sz w:val="32"/>
          <w:szCs w:val="32"/>
        </w:rPr>
        <w:t>20.00万元</w:t>
      </w:r>
      <w:r>
        <w:rPr>
          <w:rFonts w:ascii="仿宋" w:hAnsi="仿宋" w:eastAsia="仿宋"/>
          <w:sz w:val="32"/>
          <w:szCs w:val="32"/>
        </w:rPr>
        <w:t>，非财政专项资金0.035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资金</w:t>
      </w:r>
      <w:r>
        <w:rPr>
          <w:rFonts w:ascii="仿宋" w:hAnsi="仿宋" w:eastAsia="仿宋"/>
          <w:sz w:val="32"/>
          <w:szCs w:val="32"/>
        </w:rPr>
        <w:t>支付率</w:t>
      </w:r>
      <w:r>
        <w:rPr>
          <w:rFonts w:hint="eastAsia" w:ascii="仿宋" w:hAnsi="仿宋" w:eastAsia="仿宋"/>
          <w:sz w:val="32"/>
          <w:szCs w:val="32"/>
        </w:rPr>
        <w:t>为100%</w:t>
      </w:r>
      <w:r>
        <w:rPr>
          <w:rFonts w:ascii="仿宋" w:hAnsi="仿宋" w:eastAsia="仿宋"/>
          <w:sz w:val="32"/>
          <w:szCs w:val="32"/>
        </w:rPr>
        <w:t>。</w:t>
      </w:r>
      <w:r>
        <w:rPr>
          <w:rFonts w:hint="eastAsia" w:ascii="仿宋" w:hAnsi="仿宋" w:eastAsia="仿宋"/>
          <w:sz w:val="32"/>
          <w:szCs w:val="32"/>
        </w:rPr>
        <w:t>项目</w:t>
      </w:r>
      <w:r>
        <w:rPr>
          <w:rFonts w:ascii="仿宋" w:hAnsi="仿宋" w:eastAsia="仿宋"/>
          <w:sz w:val="32"/>
          <w:szCs w:val="32"/>
        </w:rPr>
        <w:t>资金</w:t>
      </w:r>
      <w:r>
        <w:rPr>
          <w:rFonts w:hint="eastAsia" w:ascii="仿宋" w:hAnsi="仿宋" w:eastAsia="仿宋"/>
          <w:sz w:val="32"/>
          <w:szCs w:val="32"/>
        </w:rPr>
        <w:t>主要</w:t>
      </w:r>
      <w:r>
        <w:rPr>
          <w:rFonts w:ascii="仿宋" w:hAnsi="仿宋" w:eastAsia="仿宋"/>
          <w:sz w:val="32"/>
          <w:szCs w:val="32"/>
        </w:rPr>
        <w:t>用于</w:t>
      </w:r>
      <w:r>
        <w:rPr>
          <w:rFonts w:hint="eastAsia" w:ascii="仿宋" w:hAnsi="仿宋" w:eastAsia="仿宋"/>
          <w:sz w:val="32"/>
          <w:szCs w:val="32"/>
        </w:rPr>
        <w:t>支付2020年</w:t>
      </w:r>
      <w:r>
        <w:rPr>
          <w:rFonts w:ascii="仿宋" w:hAnsi="仿宋" w:eastAsia="仿宋"/>
          <w:sz w:val="32"/>
          <w:szCs w:val="32"/>
        </w:rPr>
        <w:t>始兴县墨江杯粤菜师傅竞赛工作经费。</w:t>
      </w:r>
      <w:r>
        <w:rPr>
          <w:rFonts w:hint="eastAsia" w:ascii="仿宋" w:hAnsi="仿宋" w:eastAsia="仿宋"/>
          <w:sz w:val="32"/>
          <w:szCs w:val="32"/>
        </w:rPr>
        <w:t>详见《项目资金实际支付情况表》（附件</w:t>
      </w:r>
      <w:r>
        <w:rPr>
          <w:rFonts w:ascii="仿宋" w:hAnsi="仿宋" w:eastAsia="仿宋"/>
          <w:sz w:val="32"/>
          <w:szCs w:val="32"/>
        </w:rPr>
        <w:t>1</w:t>
      </w:r>
      <w:r>
        <w:rPr>
          <w:rFonts w:hint="eastAsia" w:ascii="仿宋" w:hAnsi="仿宋" w:eastAsia="仿宋"/>
          <w:sz w:val="32"/>
          <w:szCs w:val="32"/>
        </w:rPr>
        <w:t>）。</w:t>
      </w:r>
    </w:p>
    <w:p>
      <w:pPr>
        <w:pStyle w:val="9"/>
        <w:spacing w:before="156" w:beforeLines="50" w:beforeAutospacing="0" w:after="156" w:afterLines="50" w:afterAutospacing="0" w:line="540" w:lineRule="exact"/>
        <w:ind w:firstLine="653" w:firstLineChars="197"/>
        <w:rPr>
          <w:rFonts w:ascii="仿宋" w:hAnsi="仿宋" w:eastAsia="仿宋" w:cs="Times New Roman"/>
          <w:b/>
          <w:spacing w:val="5"/>
          <w:sz w:val="32"/>
          <w:szCs w:val="32"/>
        </w:rPr>
      </w:pPr>
      <w:r>
        <w:rPr>
          <w:rFonts w:hint="eastAsia" w:ascii="仿宋" w:hAnsi="仿宋" w:eastAsia="仿宋" w:cs="Times New Roman"/>
          <w:b/>
          <w:spacing w:val="5"/>
          <w:sz w:val="32"/>
          <w:szCs w:val="32"/>
        </w:rPr>
        <w:t>二、评价结论与绩效分析</w:t>
      </w:r>
    </w:p>
    <w:p>
      <w:pPr>
        <w:pStyle w:val="9"/>
        <w:spacing w:before="156" w:beforeLines="50" w:beforeAutospacing="0" w:after="156" w:afterLines="50" w:afterAutospacing="0" w:line="540" w:lineRule="exact"/>
        <w:ind w:firstLine="480" w:firstLineChars="200"/>
        <w:jc w:val="center"/>
        <w:rPr>
          <w:rFonts w:ascii="仿宋" w:hAnsi="仿宋" w:eastAsia="仿宋" w:cs="Times New Roman"/>
          <w:b/>
          <w:spacing w:val="5"/>
          <w:sz w:val="32"/>
          <w:szCs w:val="32"/>
        </w:rPr>
      </w:pPr>
      <w:r>
        <w:drawing>
          <wp:anchor distT="0" distB="0" distL="114300" distR="114300" simplePos="0" relativeHeight="251660288" behindDoc="0" locked="0" layoutInCell="1" allowOverlap="1">
            <wp:simplePos x="0" y="0"/>
            <wp:positionH relativeFrom="margin">
              <wp:align>left</wp:align>
            </wp:positionH>
            <wp:positionV relativeFrom="paragraph">
              <wp:posOffset>541020</wp:posOffset>
            </wp:positionV>
            <wp:extent cx="5314950" cy="1876425"/>
            <wp:effectExtent l="0" t="0" r="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14950" cy="1876425"/>
                    </a:xfrm>
                    <a:prstGeom prst="rect">
                      <a:avLst/>
                    </a:prstGeom>
                    <a:noFill/>
                    <a:ln>
                      <a:noFill/>
                    </a:ln>
                  </pic:spPr>
                </pic:pic>
              </a:graphicData>
            </a:graphic>
          </wp:anchor>
        </w:drawing>
      </w:r>
      <w:r>
        <w:rPr>
          <w:rFonts w:hint="eastAsia" w:ascii="仿宋" w:hAnsi="仿宋" w:eastAsia="仿宋" w:cs="Times New Roman"/>
          <w:b/>
          <w:spacing w:val="5"/>
          <w:sz w:val="32"/>
          <w:szCs w:val="32"/>
        </w:rPr>
        <w:t>评审得分情况汇总表</w:t>
      </w:r>
    </w:p>
    <w:p>
      <w:pPr>
        <w:pStyle w:val="9"/>
        <w:numPr>
          <w:ilvl w:val="0"/>
          <w:numId w:val="1"/>
        </w:numPr>
        <w:spacing w:before="156" w:beforeLines="50" w:beforeAutospacing="0" w:after="156" w:afterLines="50" w:afterAutospacing="0" w:line="540" w:lineRule="exact"/>
        <w:rPr>
          <w:rFonts w:ascii="仿宋" w:hAnsi="仿宋" w:eastAsia="仿宋" w:cs="Times New Roman"/>
          <w:spacing w:val="5"/>
          <w:sz w:val="32"/>
          <w:szCs w:val="32"/>
        </w:rPr>
      </w:pPr>
      <w:r>
        <w:rPr>
          <w:rFonts w:hint="eastAsia" w:ascii="仿宋" w:hAnsi="仿宋" w:eastAsia="仿宋" w:cs="Times New Roman"/>
          <w:spacing w:val="5"/>
          <w:sz w:val="32"/>
          <w:szCs w:val="32"/>
        </w:rPr>
        <w:t>总体结论</w:t>
      </w:r>
    </w:p>
    <w:p>
      <w:pPr>
        <w:pStyle w:val="9"/>
        <w:spacing w:before="156" w:beforeLines="50" w:beforeAutospacing="0" w:after="156" w:afterLines="50" w:afterAutospacing="0" w:line="540" w:lineRule="exact"/>
        <w:ind w:left="105" w:leftChars="50" w:firstLine="660" w:firstLineChars="200"/>
        <w:jc w:val="both"/>
        <w:rPr>
          <w:rFonts w:ascii="仿宋" w:hAnsi="仿宋" w:eastAsia="仿宋" w:cs="Times New Roman"/>
          <w:spacing w:val="5"/>
          <w:sz w:val="32"/>
          <w:szCs w:val="32"/>
        </w:rPr>
      </w:pPr>
      <w:r>
        <w:rPr>
          <w:rFonts w:hint="eastAsia" w:ascii="仿宋" w:hAnsi="仿宋" w:eastAsia="仿宋" w:cs="Times New Roman"/>
          <w:spacing w:val="5"/>
          <w:sz w:val="32"/>
          <w:szCs w:val="32"/>
        </w:rPr>
        <w:t>通过</w:t>
      </w:r>
      <w:r>
        <w:rPr>
          <w:rFonts w:ascii="仿宋" w:hAnsi="仿宋" w:eastAsia="仿宋" w:cs="Times New Roman"/>
          <w:spacing w:val="5"/>
          <w:sz w:val="32"/>
          <w:szCs w:val="32"/>
        </w:rPr>
        <w:t>对项目主管部门、资金使用单位提供的相关材</w:t>
      </w:r>
      <w:r>
        <w:rPr>
          <w:rFonts w:hint="eastAsia" w:ascii="仿宋" w:hAnsi="仿宋" w:eastAsia="仿宋" w:cs="Times New Roman"/>
          <w:spacing w:val="5"/>
          <w:sz w:val="32"/>
          <w:szCs w:val="32"/>
        </w:rPr>
        <w:t>料进行</w:t>
      </w:r>
      <w:r>
        <w:rPr>
          <w:rFonts w:ascii="仿宋" w:hAnsi="仿宋" w:eastAsia="仿宋" w:cs="Times New Roman"/>
          <w:spacing w:val="5"/>
          <w:sz w:val="32"/>
          <w:szCs w:val="32"/>
        </w:rPr>
        <w:t>书面</w:t>
      </w:r>
      <w:r>
        <w:rPr>
          <w:rFonts w:hint="eastAsia" w:ascii="仿宋" w:hAnsi="仿宋" w:eastAsia="仿宋" w:cs="Times New Roman"/>
          <w:spacing w:val="5"/>
          <w:sz w:val="32"/>
          <w:szCs w:val="32"/>
        </w:rPr>
        <w:t>评价，总体看来，县人社局</w:t>
      </w:r>
      <w:r>
        <w:rPr>
          <w:rFonts w:ascii="仿宋" w:hAnsi="仿宋" w:eastAsia="仿宋" w:cs="Times New Roman"/>
          <w:spacing w:val="5"/>
          <w:sz w:val="32"/>
          <w:szCs w:val="32"/>
        </w:rPr>
        <w:t>粤菜师傅工程项目</w:t>
      </w:r>
      <w:r>
        <w:rPr>
          <w:rFonts w:hint="eastAsia" w:ascii="仿宋" w:hAnsi="仿宋" w:eastAsia="仿宋" w:cs="Times New Roman"/>
          <w:spacing w:val="5"/>
          <w:sz w:val="32"/>
          <w:szCs w:val="32"/>
        </w:rPr>
        <w:t>完成</w:t>
      </w:r>
      <w:r>
        <w:rPr>
          <w:rFonts w:ascii="仿宋" w:hAnsi="仿宋" w:eastAsia="仿宋" w:cs="Times New Roman"/>
          <w:spacing w:val="5"/>
          <w:sz w:val="32"/>
          <w:szCs w:val="32"/>
        </w:rPr>
        <w:t>情况较好，</w:t>
      </w:r>
      <w:r>
        <w:rPr>
          <w:rFonts w:hint="eastAsia" w:ascii="仿宋" w:hAnsi="仿宋" w:eastAsia="仿宋" w:cs="Times New Roman"/>
          <w:spacing w:val="5"/>
          <w:sz w:val="32"/>
          <w:szCs w:val="32"/>
        </w:rPr>
        <w:t>组织</w:t>
      </w:r>
      <w:r>
        <w:rPr>
          <w:rFonts w:ascii="仿宋" w:hAnsi="仿宋" w:eastAsia="仿宋" w:cs="Times New Roman"/>
          <w:spacing w:val="5"/>
          <w:sz w:val="32"/>
          <w:szCs w:val="32"/>
        </w:rPr>
        <w:t>开展</w:t>
      </w:r>
      <w:r>
        <w:rPr>
          <w:rFonts w:hint="eastAsia" w:ascii="仿宋" w:hAnsi="仿宋" w:eastAsia="仿宋" w:cs="Times New Roman"/>
          <w:spacing w:val="5"/>
          <w:sz w:val="32"/>
          <w:szCs w:val="32"/>
        </w:rPr>
        <w:t>了</w:t>
      </w:r>
      <w:r>
        <w:rPr>
          <w:rFonts w:ascii="仿宋" w:hAnsi="仿宋" w:eastAsia="仿宋" w:cs="Times New Roman"/>
          <w:spacing w:val="5"/>
          <w:sz w:val="32"/>
          <w:szCs w:val="32"/>
        </w:rPr>
        <w:t>“</w:t>
      </w:r>
      <w:r>
        <w:rPr>
          <w:rFonts w:hint="eastAsia" w:ascii="仿宋" w:hAnsi="仿宋" w:eastAsia="仿宋" w:cs="Times New Roman"/>
          <w:spacing w:val="5"/>
          <w:sz w:val="32"/>
          <w:szCs w:val="32"/>
        </w:rPr>
        <w:t>粤菜师傅</w:t>
      </w:r>
      <w:r>
        <w:rPr>
          <w:rFonts w:ascii="仿宋" w:hAnsi="仿宋" w:eastAsia="仿宋" w:cs="Times New Roman"/>
          <w:spacing w:val="5"/>
          <w:sz w:val="32"/>
          <w:szCs w:val="32"/>
        </w:rPr>
        <w:t>”</w:t>
      </w:r>
      <w:r>
        <w:rPr>
          <w:rFonts w:hint="eastAsia" w:ascii="仿宋" w:hAnsi="仿宋" w:eastAsia="仿宋" w:cs="Times New Roman"/>
          <w:spacing w:val="5"/>
          <w:sz w:val="32"/>
          <w:szCs w:val="32"/>
        </w:rPr>
        <w:t>技能</w:t>
      </w:r>
      <w:r>
        <w:rPr>
          <w:rFonts w:ascii="仿宋" w:hAnsi="仿宋" w:eastAsia="仿宋" w:cs="Times New Roman"/>
          <w:spacing w:val="5"/>
          <w:sz w:val="32"/>
          <w:szCs w:val="32"/>
        </w:rPr>
        <w:t>工匠大赛，</w:t>
      </w:r>
      <w:r>
        <w:rPr>
          <w:rFonts w:hint="eastAsia" w:ascii="仿宋" w:hAnsi="仿宋" w:eastAsia="仿宋" w:cs="Times New Roman"/>
          <w:spacing w:val="5"/>
          <w:sz w:val="32"/>
          <w:szCs w:val="32"/>
        </w:rPr>
        <w:t>进一步加快粤北乡村工匠人才培养，满足粤北区域美丽乡村建设对技能人才的需求。但在资金支出规范性、项目实施程序、监督管理方面存在一定的问题。本项目自评得分为100分，评审得分为</w:t>
      </w:r>
      <w:r>
        <w:rPr>
          <w:rFonts w:ascii="仿宋" w:hAnsi="仿宋" w:eastAsia="仿宋" w:cs="Times New Roman"/>
          <w:spacing w:val="5"/>
          <w:sz w:val="32"/>
          <w:szCs w:val="32"/>
        </w:rPr>
        <w:t>94.75</w:t>
      </w:r>
      <w:r>
        <w:rPr>
          <w:rFonts w:hint="eastAsia" w:ascii="仿宋" w:hAnsi="仿宋" w:eastAsia="仿宋" w:cs="Times New Roman"/>
          <w:spacing w:val="5"/>
          <w:sz w:val="32"/>
          <w:szCs w:val="32"/>
        </w:rPr>
        <w:t>分，等级为“优”。详见《项目支出类绩效指标评分表》（附件3）。</w:t>
      </w:r>
    </w:p>
    <w:p>
      <w:pPr>
        <w:pStyle w:val="9"/>
        <w:spacing w:before="156" w:beforeLines="50" w:beforeAutospacing="0" w:after="156" w:afterLines="50" w:afterAutospacing="0" w:line="540" w:lineRule="exact"/>
        <w:ind w:firstLine="495" w:firstLineChars="150"/>
        <w:jc w:val="both"/>
        <w:rPr>
          <w:rFonts w:ascii="仿宋" w:hAnsi="仿宋" w:eastAsia="仿宋" w:cs="Times New Roman"/>
          <w:spacing w:val="5"/>
          <w:sz w:val="32"/>
          <w:szCs w:val="32"/>
        </w:rPr>
      </w:pPr>
      <w:r>
        <w:rPr>
          <w:rFonts w:hint="eastAsia" w:ascii="仿宋" w:hAnsi="仿宋" w:eastAsia="仿宋" w:cs="Times New Roman"/>
          <w:spacing w:val="5"/>
          <w:sz w:val="32"/>
          <w:szCs w:val="32"/>
        </w:rPr>
        <w:t>（二）各项目评价指标分析</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1、投入合理性分析</w:t>
      </w:r>
    </w:p>
    <w:p>
      <w:pPr>
        <w:pStyle w:val="9"/>
        <w:spacing w:before="156" w:beforeLines="50" w:beforeAutospacing="0" w:after="156" w:afterLines="50" w:afterAutospacing="0" w:line="540" w:lineRule="exact"/>
        <w:ind w:firstLine="495" w:firstLineChars="150"/>
        <w:rPr>
          <w:rFonts w:ascii="仿宋" w:hAnsi="仿宋" w:eastAsia="仿宋" w:cs="Times New Roman"/>
          <w:spacing w:val="5"/>
          <w:sz w:val="32"/>
          <w:szCs w:val="32"/>
        </w:rPr>
      </w:pPr>
      <w:r>
        <w:rPr>
          <w:rFonts w:hint="eastAsia" w:ascii="仿宋" w:hAnsi="仿宋" w:eastAsia="仿宋" w:cs="Times New Roman"/>
          <w:spacing w:val="5"/>
          <w:sz w:val="32"/>
          <w:szCs w:val="32"/>
        </w:rPr>
        <w:t>该指标分值20分，评审得分</w:t>
      </w:r>
      <w:r>
        <w:rPr>
          <w:rFonts w:ascii="仿宋" w:hAnsi="仿宋" w:eastAsia="仿宋" w:cs="Times New Roman"/>
          <w:spacing w:val="5"/>
          <w:sz w:val="32"/>
          <w:szCs w:val="32"/>
        </w:rPr>
        <w:t>20</w:t>
      </w:r>
      <w:r>
        <w:rPr>
          <w:rFonts w:hint="eastAsia" w:ascii="仿宋" w:hAnsi="仿宋" w:eastAsia="仿宋" w:cs="Times New Roman"/>
          <w:spacing w:val="5"/>
          <w:sz w:val="32"/>
          <w:szCs w:val="32"/>
        </w:rPr>
        <w:t>分，得分率为</w:t>
      </w:r>
      <w:r>
        <w:rPr>
          <w:rFonts w:ascii="仿宋" w:hAnsi="仿宋" w:eastAsia="仿宋" w:cs="Times New Roman"/>
          <w:spacing w:val="5"/>
          <w:sz w:val="32"/>
          <w:szCs w:val="32"/>
        </w:rPr>
        <w:t>100</w:t>
      </w:r>
      <w:r>
        <w:rPr>
          <w:rFonts w:hint="eastAsia" w:ascii="仿宋" w:hAnsi="仿宋" w:eastAsia="仿宋" w:cs="Times New Roman"/>
          <w:spacing w:val="5"/>
          <w:sz w:val="32"/>
          <w:szCs w:val="32"/>
        </w:rPr>
        <w:t>%。从评价指标得分情况看，各项指标都</w:t>
      </w:r>
      <w:r>
        <w:rPr>
          <w:rFonts w:ascii="仿宋" w:hAnsi="仿宋" w:eastAsia="仿宋" w:cs="Times New Roman"/>
          <w:spacing w:val="5"/>
          <w:sz w:val="32"/>
          <w:szCs w:val="32"/>
        </w:rPr>
        <w:t>完成的较好</w:t>
      </w:r>
      <w:r>
        <w:rPr>
          <w:rFonts w:hint="eastAsia" w:ascii="仿宋" w:hAnsi="仿宋" w:eastAsia="仿宋" w:cs="Times New Roman"/>
          <w:spacing w:val="5"/>
          <w:sz w:val="32"/>
          <w:szCs w:val="32"/>
        </w:rPr>
        <w:t>，得分率为100%。论证</w:t>
      </w:r>
      <w:r>
        <w:rPr>
          <w:rFonts w:ascii="仿宋" w:hAnsi="仿宋" w:eastAsia="仿宋" w:cs="Times New Roman"/>
          <w:spacing w:val="5"/>
          <w:sz w:val="32"/>
          <w:szCs w:val="32"/>
        </w:rPr>
        <w:t>决策过程完备，提供了向上级请示经费的申请</w:t>
      </w:r>
      <w:r>
        <w:rPr>
          <w:rFonts w:hint="eastAsia" w:ascii="仿宋" w:hAnsi="仿宋" w:eastAsia="仿宋" w:cs="Times New Roman"/>
          <w:spacing w:val="5"/>
          <w:sz w:val="32"/>
          <w:szCs w:val="32"/>
        </w:rPr>
        <w:t>；在目标设置上，目标完整，</w:t>
      </w:r>
      <w:r>
        <w:rPr>
          <w:rFonts w:ascii="仿宋" w:hAnsi="仿宋" w:eastAsia="仿宋" w:cs="Times New Roman"/>
          <w:spacing w:val="5"/>
          <w:sz w:val="32"/>
          <w:szCs w:val="32"/>
        </w:rPr>
        <w:t>请示经费的申请中详细地列出了申请经费的目标内容、金额等；</w:t>
      </w:r>
      <w:r>
        <w:rPr>
          <w:rFonts w:hint="eastAsia" w:ascii="仿宋" w:hAnsi="仿宋" w:eastAsia="仿宋" w:cs="Times New Roman"/>
          <w:spacing w:val="5"/>
          <w:sz w:val="32"/>
          <w:szCs w:val="32"/>
        </w:rPr>
        <w:t>目标</w:t>
      </w:r>
      <w:r>
        <w:rPr>
          <w:rFonts w:ascii="仿宋" w:hAnsi="仿宋" w:eastAsia="仿宋" w:cs="Times New Roman"/>
          <w:spacing w:val="5"/>
          <w:sz w:val="32"/>
          <w:szCs w:val="32"/>
        </w:rPr>
        <w:t>设置</w:t>
      </w:r>
      <w:r>
        <w:rPr>
          <w:rFonts w:hint="eastAsia" w:ascii="仿宋" w:hAnsi="仿宋" w:eastAsia="仿宋" w:cs="Times New Roman"/>
          <w:spacing w:val="5"/>
          <w:sz w:val="32"/>
          <w:szCs w:val="32"/>
        </w:rPr>
        <w:t>合理，</w:t>
      </w:r>
      <w:r>
        <w:rPr>
          <w:rFonts w:ascii="仿宋" w:hAnsi="仿宋" w:eastAsia="仿宋" w:cs="Times New Roman"/>
          <w:spacing w:val="5"/>
          <w:sz w:val="32"/>
          <w:szCs w:val="32"/>
        </w:rPr>
        <w:t>请示经费的内容与实际项目的性质相关</w:t>
      </w:r>
      <w:r>
        <w:rPr>
          <w:rFonts w:hint="eastAsia" w:ascii="仿宋" w:hAnsi="仿宋" w:eastAsia="仿宋" w:cs="Times New Roman"/>
          <w:spacing w:val="5"/>
          <w:sz w:val="32"/>
          <w:szCs w:val="32"/>
        </w:rPr>
        <w:t>；绩效</w:t>
      </w:r>
      <w:r>
        <w:rPr>
          <w:rFonts w:ascii="仿宋" w:hAnsi="仿宋" w:eastAsia="仿宋" w:cs="Times New Roman"/>
          <w:spacing w:val="5"/>
          <w:sz w:val="32"/>
          <w:szCs w:val="32"/>
        </w:rPr>
        <w:t>目标设置有数据支撑</w:t>
      </w:r>
      <w:r>
        <w:rPr>
          <w:rFonts w:hint="eastAsia" w:ascii="仿宋" w:hAnsi="仿宋" w:eastAsia="仿宋" w:cs="Times New Roman"/>
          <w:spacing w:val="5"/>
          <w:sz w:val="32"/>
          <w:szCs w:val="32"/>
        </w:rPr>
        <w:t>，</w:t>
      </w:r>
      <w:r>
        <w:rPr>
          <w:rFonts w:ascii="仿宋" w:hAnsi="仿宋" w:eastAsia="仿宋" w:cs="Times New Roman"/>
          <w:spacing w:val="5"/>
          <w:sz w:val="32"/>
          <w:szCs w:val="32"/>
        </w:rPr>
        <w:t>有可衡量性</w:t>
      </w:r>
      <w:r>
        <w:rPr>
          <w:rFonts w:hint="eastAsia" w:ascii="仿宋" w:hAnsi="仿宋" w:eastAsia="仿宋" w:cs="Times New Roman"/>
          <w:spacing w:val="5"/>
          <w:sz w:val="32"/>
          <w:szCs w:val="32"/>
        </w:rPr>
        <w:t>；保障措施也</w:t>
      </w:r>
      <w:r>
        <w:rPr>
          <w:rFonts w:ascii="仿宋" w:hAnsi="仿宋" w:eastAsia="仿宋" w:cs="Times New Roman"/>
          <w:spacing w:val="5"/>
          <w:sz w:val="32"/>
          <w:szCs w:val="32"/>
        </w:rPr>
        <w:t>相对完善，制度完整，</w:t>
      </w:r>
      <w:r>
        <w:rPr>
          <w:rFonts w:hint="eastAsia" w:ascii="仿宋" w:hAnsi="仿宋" w:eastAsia="仿宋" w:cs="Times New Roman"/>
          <w:spacing w:val="5"/>
          <w:sz w:val="32"/>
          <w:szCs w:val="32"/>
        </w:rPr>
        <w:t>具备</w:t>
      </w:r>
      <w:r>
        <w:rPr>
          <w:rFonts w:ascii="仿宋" w:hAnsi="仿宋" w:eastAsia="仿宋" w:cs="Times New Roman"/>
          <w:spacing w:val="5"/>
          <w:sz w:val="32"/>
          <w:szCs w:val="32"/>
        </w:rPr>
        <w:t>条件实施，计划安排合理</w:t>
      </w:r>
      <w:r>
        <w:rPr>
          <w:rFonts w:hint="eastAsia" w:ascii="仿宋" w:hAnsi="仿宋" w:eastAsia="仿宋" w:cs="Times New Roman"/>
          <w:spacing w:val="5"/>
          <w:sz w:val="32"/>
          <w:szCs w:val="32"/>
        </w:rPr>
        <w:t>；</w:t>
      </w:r>
      <w:r>
        <w:rPr>
          <w:rFonts w:ascii="仿宋" w:hAnsi="仿宋" w:eastAsia="仿宋" w:cs="Times New Roman"/>
          <w:spacing w:val="5"/>
          <w:sz w:val="32"/>
          <w:szCs w:val="32"/>
        </w:rPr>
        <w:t>资金落实方面也较好，</w:t>
      </w:r>
      <w:r>
        <w:rPr>
          <w:rFonts w:hint="eastAsia" w:ascii="仿宋" w:hAnsi="仿宋" w:eastAsia="仿宋" w:cs="Times New Roman"/>
          <w:spacing w:val="5"/>
          <w:sz w:val="32"/>
          <w:szCs w:val="32"/>
        </w:rPr>
        <w:t>2020年粤菜师傅</w:t>
      </w:r>
      <w:r>
        <w:rPr>
          <w:rFonts w:ascii="仿宋" w:hAnsi="仿宋" w:eastAsia="仿宋" w:cs="Times New Roman"/>
          <w:spacing w:val="5"/>
          <w:sz w:val="32"/>
          <w:szCs w:val="32"/>
        </w:rPr>
        <w:t>工程项目资金</w:t>
      </w:r>
      <w:r>
        <w:rPr>
          <w:rFonts w:hint="eastAsia" w:ascii="仿宋" w:hAnsi="仿宋" w:eastAsia="仿宋" w:cs="Times New Roman"/>
          <w:spacing w:val="5"/>
          <w:sz w:val="32"/>
          <w:szCs w:val="32"/>
        </w:rPr>
        <w:t>20万</w:t>
      </w:r>
      <w:r>
        <w:rPr>
          <w:rFonts w:ascii="仿宋" w:hAnsi="仿宋" w:eastAsia="仿宋" w:cs="Times New Roman"/>
          <w:spacing w:val="5"/>
          <w:sz w:val="32"/>
          <w:szCs w:val="32"/>
        </w:rPr>
        <w:t>元已全部支出，</w:t>
      </w:r>
      <w:r>
        <w:rPr>
          <w:rFonts w:hint="eastAsia" w:ascii="仿宋" w:hAnsi="仿宋" w:eastAsia="仿宋" w:cs="Times New Roman"/>
          <w:spacing w:val="5"/>
          <w:sz w:val="32"/>
          <w:szCs w:val="32"/>
        </w:rPr>
        <w:t>支出率100</w:t>
      </w:r>
      <w:r>
        <w:rPr>
          <w:rFonts w:ascii="仿宋" w:hAnsi="仿宋" w:eastAsia="仿宋" w:cs="Times New Roman"/>
          <w:spacing w:val="5"/>
          <w:sz w:val="32"/>
          <w:szCs w:val="32"/>
        </w:rPr>
        <w:t>%</w:t>
      </w:r>
      <w:r>
        <w:rPr>
          <w:rFonts w:hint="eastAsia" w:ascii="仿宋" w:hAnsi="仿宋" w:eastAsia="仿宋" w:cs="Times New Roman"/>
          <w:spacing w:val="5"/>
          <w:sz w:val="32"/>
          <w:szCs w:val="32"/>
        </w:rPr>
        <w:t>；</w:t>
      </w:r>
      <w:r>
        <w:rPr>
          <w:rFonts w:ascii="仿宋" w:hAnsi="仿宋" w:eastAsia="仿宋" w:cs="Times New Roman"/>
          <w:spacing w:val="5"/>
          <w:sz w:val="32"/>
          <w:szCs w:val="32"/>
        </w:rPr>
        <w:t>资金分配也相对合理，主要用于组织开展粤菜</w:t>
      </w:r>
      <w:r>
        <w:rPr>
          <w:rFonts w:hint="eastAsia" w:ascii="仿宋" w:hAnsi="仿宋" w:eastAsia="仿宋" w:cs="Times New Roman"/>
          <w:spacing w:val="5"/>
          <w:sz w:val="32"/>
          <w:szCs w:val="32"/>
        </w:rPr>
        <w:t>师傅</w:t>
      </w:r>
      <w:r>
        <w:rPr>
          <w:rFonts w:ascii="仿宋" w:hAnsi="仿宋" w:eastAsia="仿宋" w:cs="Times New Roman"/>
          <w:spacing w:val="5"/>
          <w:sz w:val="32"/>
          <w:szCs w:val="32"/>
        </w:rPr>
        <w:t>技能工匠大赛活动经费。</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2、过程分析</w:t>
      </w:r>
    </w:p>
    <w:p>
      <w:pPr>
        <w:pStyle w:val="9"/>
        <w:spacing w:before="156" w:beforeLines="50" w:beforeAutospacing="0" w:after="156" w:afterLines="50" w:afterAutospacing="0" w:line="540" w:lineRule="exact"/>
        <w:ind w:firstLine="495" w:firstLineChars="150"/>
        <w:rPr>
          <w:rFonts w:ascii="仿宋" w:hAnsi="仿宋" w:eastAsia="仿宋" w:cs="Times New Roman"/>
          <w:spacing w:val="5"/>
          <w:sz w:val="32"/>
          <w:szCs w:val="32"/>
        </w:rPr>
      </w:pPr>
      <w:r>
        <w:rPr>
          <w:rFonts w:hint="eastAsia" w:ascii="仿宋" w:hAnsi="仿宋" w:eastAsia="仿宋" w:cs="Times New Roman"/>
          <w:spacing w:val="5"/>
          <w:sz w:val="32"/>
          <w:szCs w:val="32"/>
        </w:rPr>
        <w:t>该指标分值20分，评审得分1</w:t>
      </w:r>
      <w:r>
        <w:rPr>
          <w:rFonts w:ascii="仿宋" w:hAnsi="仿宋" w:eastAsia="仿宋" w:cs="Times New Roman"/>
          <w:spacing w:val="5"/>
          <w:sz w:val="32"/>
          <w:szCs w:val="32"/>
        </w:rPr>
        <w:t>7</w:t>
      </w:r>
      <w:r>
        <w:rPr>
          <w:rFonts w:hint="eastAsia" w:ascii="仿宋" w:hAnsi="仿宋" w:eastAsia="仿宋" w:cs="Times New Roman"/>
          <w:spacing w:val="5"/>
          <w:sz w:val="32"/>
          <w:szCs w:val="32"/>
        </w:rPr>
        <w:t>分，得分率为</w:t>
      </w:r>
      <w:r>
        <w:rPr>
          <w:rFonts w:ascii="仿宋" w:hAnsi="仿宋" w:eastAsia="仿宋" w:cs="Times New Roman"/>
          <w:spacing w:val="5"/>
          <w:sz w:val="32"/>
          <w:szCs w:val="32"/>
        </w:rPr>
        <w:t>85</w:t>
      </w:r>
      <w:r>
        <w:rPr>
          <w:rFonts w:hint="eastAsia" w:ascii="仿宋" w:hAnsi="仿宋" w:eastAsia="仿宋" w:cs="Times New Roman"/>
          <w:spacing w:val="5"/>
          <w:sz w:val="32"/>
          <w:szCs w:val="32"/>
        </w:rPr>
        <w:t>%。从评价指标得分情况看，该项目在资金支付</w:t>
      </w:r>
      <w:r>
        <w:rPr>
          <w:rFonts w:ascii="仿宋" w:hAnsi="仿宋" w:eastAsia="仿宋" w:cs="Times New Roman"/>
          <w:spacing w:val="5"/>
          <w:sz w:val="32"/>
          <w:szCs w:val="32"/>
        </w:rPr>
        <w:t>方面较好，</w:t>
      </w:r>
      <w:r>
        <w:rPr>
          <w:rFonts w:hint="eastAsia" w:ascii="仿宋" w:hAnsi="仿宋" w:eastAsia="仿宋" w:cs="Times New Roman"/>
          <w:spacing w:val="5"/>
          <w:sz w:val="32"/>
          <w:szCs w:val="32"/>
        </w:rPr>
        <w:t>支付率100</w:t>
      </w:r>
      <w:r>
        <w:rPr>
          <w:rFonts w:ascii="仿宋" w:hAnsi="仿宋" w:eastAsia="仿宋" w:cs="Times New Roman"/>
          <w:spacing w:val="5"/>
          <w:sz w:val="32"/>
          <w:szCs w:val="32"/>
        </w:rPr>
        <w:t>%，但是在</w:t>
      </w:r>
      <w:r>
        <w:rPr>
          <w:rFonts w:hint="eastAsia" w:ascii="仿宋" w:hAnsi="仿宋" w:eastAsia="仿宋" w:cs="Times New Roman"/>
          <w:spacing w:val="5"/>
          <w:sz w:val="32"/>
          <w:szCs w:val="32"/>
        </w:rPr>
        <w:t>资金</w:t>
      </w:r>
      <w:r>
        <w:rPr>
          <w:rFonts w:ascii="仿宋" w:hAnsi="仿宋" w:eastAsia="仿宋" w:cs="Times New Roman"/>
          <w:spacing w:val="5"/>
          <w:sz w:val="32"/>
          <w:szCs w:val="32"/>
        </w:rPr>
        <w:t>支出</w:t>
      </w:r>
      <w:r>
        <w:rPr>
          <w:rFonts w:hint="eastAsia" w:ascii="仿宋" w:hAnsi="仿宋" w:eastAsia="仿宋" w:cs="Times New Roman"/>
          <w:spacing w:val="5"/>
          <w:sz w:val="32"/>
          <w:szCs w:val="32"/>
        </w:rPr>
        <w:t>规范性方面存在一定问题，会计核算</w:t>
      </w:r>
      <w:r>
        <w:rPr>
          <w:rFonts w:ascii="仿宋" w:hAnsi="仿宋" w:eastAsia="仿宋" w:cs="Times New Roman"/>
          <w:spacing w:val="5"/>
          <w:sz w:val="32"/>
          <w:szCs w:val="32"/>
        </w:rPr>
        <w:t>不规范</w:t>
      </w:r>
      <w:r>
        <w:rPr>
          <w:rFonts w:hint="eastAsia" w:ascii="仿宋" w:hAnsi="仿宋" w:eastAsia="仿宋" w:cs="Times New Roman"/>
          <w:spacing w:val="5"/>
          <w:sz w:val="32"/>
          <w:szCs w:val="32"/>
        </w:rPr>
        <w:t>严谨</w:t>
      </w:r>
      <w:r>
        <w:rPr>
          <w:rFonts w:ascii="仿宋" w:hAnsi="仿宋" w:eastAsia="仿宋" w:cs="Times New Roman"/>
          <w:spacing w:val="5"/>
          <w:sz w:val="32"/>
          <w:szCs w:val="32"/>
        </w:rPr>
        <w:t>，资金使用单位</w:t>
      </w:r>
      <w:r>
        <w:rPr>
          <w:rFonts w:hint="eastAsia" w:ascii="仿宋" w:hAnsi="仿宋" w:eastAsia="仿宋" w:cs="Times New Roman"/>
          <w:spacing w:val="5"/>
          <w:sz w:val="32"/>
          <w:szCs w:val="32"/>
        </w:rPr>
        <w:t>在</w:t>
      </w:r>
      <w:r>
        <w:rPr>
          <w:rFonts w:ascii="仿宋" w:hAnsi="仿宋" w:eastAsia="仿宋" w:cs="Times New Roman"/>
          <w:spacing w:val="5"/>
          <w:sz w:val="32"/>
          <w:szCs w:val="32"/>
        </w:rPr>
        <w:t>使用项目资金的时候没有审批单</w:t>
      </w:r>
      <w:r>
        <w:rPr>
          <w:rFonts w:hint="eastAsia" w:ascii="仿宋" w:hAnsi="仿宋" w:eastAsia="仿宋" w:cs="Times New Roman"/>
          <w:spacing w:val="5"/>
          <w:sz w:val="32"/>
          <w:szCs w:val="32"/>
        </w:rPr>
        <w:t>、支付凭证</w:t>
      </w:r>
      <w:r>
        <w:rPr>
          <w:rFonts w:ascii="仿宋" w:hAnsi="仿宋" w:eastAsia="仿宋" w:cs="Times New Roman"/>
          <w:spacing w:val="5"/>
          <w:sz w:val="32"/>
          <w:szCs w:val="32"/>
        </w:rPr>
        <w:t>，</w:t>
      </w:r>
      <w:r>
        <w:rPr>
          <w:rFonts w:hint="eastAsia" w:ascii="仿宋" w:hAnsi="仿宋" w:eastAsia="仿宋" w:cs="Times New Roman"/>
          <w:spacing w:val="5"/>
          <w:sz w:val="32"/>
          <w:szCs w:val="32"/>
        </w:rPr>
        <w:t>未按</w:t>
      </w:r>
      <w:r>
        <w:rPr>
          <w:rFonts w:ascii="仿宋" w:hAnsi="仿宋" w:eastAsia="仿宋" w:cs="Times New Roman"/>
          <w:spacing w:val="5"/>
          <w:sz w:val="32"/>
          <w:szCs w:val="32"/>
        </w:rPr>
        <w:t>规定设立专账进行</w:t>
      </w:r>
      <w:r>
        <w:rPr>
          <w:rFonts w:hint="eastAsia" w:ascii="仿宋" w:hAnsi="仿宋" w:eastAsia="仿宋" w:cs="Times New Roman"/>
          <w:spacing w:val="5"/>
          <w:sz w:val="32"/>
          <w:szCs w:val="32"/>
        </w:rPr>
        <w:t>核算</w:t>
      </w:r>
      <w:r>
        <w:rPr>
          <w:rFonts w:ascii="仿宋" w:hAnsi="仿宋" w:eastAsia="仿宋" w:cs="Times New Roman"/>
          <w:spacing w:val="5"/>
          <w:sz w:val="32"/>
          <w:szCs w:val="32"/>
        </w:rPr>
        <w:t>，</w:t>
      </w:r>
      <w:r>
        <w:rPr>
          <w:rFonts w:hint="eastAsia" w:ascii="仿宋" w:hAnsi="仿宋" w:eastAsia="仿宋" w:cs="Times New Roman"/>
          <w:spacing w:val="5"/>
          <w:sz w:val="32"/>
          <w:szCs w:val="32"/>
        </w:rPr>
        <w:t>项目</w:t>
      </w:r>
      <w:r>
        <w:rPr>
          <w:rFonts w:ascii="仿宋" w:hAnsi="仿宋" w:eastAsia="仿宋" w:cs="Times New Roman"/>
          <w:spacing w:val="5"/>
          <w:sz w:val="32"/>
          <w:szCs w:val="32"/>
        </w:rPr>
        <w:t>主管单位也没有按规定</w:t>
      </w:r>
      <w:r>
        <w:rPr>
          <w:rFonts w:hint="eastAsia" w:ascii="仿宋" w:hAnsi="仿宋" w:eastAsia="仿宋" w:cs="Times New Roman"/>
          <w:spacing w:val="5"/>
          <w:sz w:val="32"/>
          <w:szCs w:val="32"/>
        </w:rPr>
        <w:t>对项目</w:t>
      </w:r>
      <w:r>
        <w:rPr>
          <w:rFonts w:ascii="仿宋" w:hAnsi="仿宋" w:eastAsia="仿宋" w:cs="Times New Roman"/>
          <w:spacing w:val="5"/>
          <w:sz w:val="32"/>
          <w:szCs w:val="32"/>
        </w:rPr>
        <w:t>实施开展有效的检查、监控、督促整改，</w:t>
      </w:r>
      <w:r>
        <w:rPr>
          <w:rFonts w:hint="eastAsia" w:ascii="仿宋" w:hAnsi="仿宋" w:eastAsia="仿宋" w:cs="Times New Roman"/>
          <w:spacing w:val="5"/>
          <w:sz w:val="32"/>
          <w:szCs w:val="32"/>
        </w:rPr>
        <w:t>资金</w:t>
      </w:r>
      <w:r>
        <w:rPr>
          <w:rFonts w:ascii="仿宋" w:hAnsi="仿宋" w:eastAsia="仿宋" w:cs="Times New Roman"/>
          <w:spacing w:val="5"/>
          <w:sz w:val="32"/>
          <w:szCs w:val="32"/>
        </w:rPr>
        <w:t>拨付</w:t>
      </w:r>
      <w:r>
        <w:rPr>
          <w:rFonts w:hint="eastAsia" w:ascii="仿宋" w:hAnsi="仿宋" w:eastAsia="仿宋" w:cs="Times New Roman"/>
          <w:spacing w:val="5"/>
          <w:sz w:val="32"/>
          <w:szCs w:val="32"/>
        </w:rPr>
        <w:t>至</w:t>
      </w:r>
      <w:r>
        <w:rPr>
          <w:rFonts w:ascii="仿宋" w:hAnsi="仿宋" w:eastAsia="仿宋" w:cs="Times New Roman"/>
          <w:spacing w:val="5"/>
          <w:sz w:val="32"/>
          <w:szCs w:val="32"/>
        </w:rPr>
        <w:t>资金使用单位就没有对项目后续进行</w:t>
      </w:r>
      <w:r>
        <w:rPr>
          <w:rFonts w:hint="eastAsia" w:ascii="仿宋" w:hAnsi="仿宋" w:eastAsia="仿宋" w:cs="Times New Roman"/>
          <w:spacing w:val="5"/>
          <w:sz w:val="32"/>
          <w:szCs w:val="32"/>
        </w:rPr>
        <w:t>有效地</w:t>
      </w:r>
      <w:r>
        <w:rPr>
          <w:rFonts w:ascii="仿宋" w:hAnsi="仿宋" w:eastAsia="仿宋" w:cs="Times New Roman"/>
          <w:spacing w:val="5"/>
          <w:sz w:val="32"/>
          <w:szCs w:val="32"/>
        </w:rPr>
        <w:t>监管</w:t>
      </w:r>
      <w:r>
        <w:rPr>
          <w:rFonts w:hint="eastAsia" w:ascii="仿宋" w:hAnsi="仿宋" w:eastAsia="仿宋" w:cs="Times New Roman"/>
          <w:spacing w:val="5"/>
          <w:sz w:val="32"/>
          <w:szCs w:val="32"/>
        </w:rPr>
        <w:t>，</w:t>
      </w:r>
      <w:r>
        <w:rPr>
          <w:rFonts w:ascii="仿宋" w:hAnsi="仿宋" w:eastAsia="仿宋" w:cs="Times New Roman"/>
          <w:spacing w:val="5"/>
          <w:sz w:val="32"/>
          <w:szCs w:val="32"/>
        </w:rPr>
        <w:t>监管力度不够。</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3、产出分析</w:t>
      </w:r>
    </w:p>
    <w:p>
      <w:pPr>
        <w:pStyle w:val="9"/>
        <w:spacing w:before="156" w:beforeLines="50" w:beforeAutospacing="0" w:after="156" w:afterLines="50" w:afterAutospacing="0" w:line="540" w:lineRule="exact"/>
        <w:ind w:firstLine="495" w:firstLineChars="15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w:t>
      </w:r>
      <w:r>
        <w:rPr>
          <w:rFonts w:ascii="仿宋" w:hAnsi="仿宋" w:eastAsia="仿宋" w:cs="Times New Roman"/>
          <w:spacing w:val="5"/>
          <w:sz w:val="32"/>
          <w:szCs w:val="32"/>
        </w:rPr>
        <w:t>30</w:t>
      </w:r>
      <w:r>
        <w:rPr>
          <w:rFonts w:hint="eastAsia" w:ascii="仿宋" w:hAnsi="仿宋" w:eastAsia="仿宋" w:cs="Times New Roman"/>
          <w:spacing w:val="5"/>
          <w:sz w:val="32"/>
          <w:szCs w:val="32"/>
        </w:rPr>
        <w:t>分，得分率为</w:t>
      </w:r>
      <w:r>
        <w:rPr>
          <w:rFonts w:ascii="仿宋" w:hAnsi="仿宋" w:eastAsia="仿宋" w:cs="Times New Roman"/>
          <w:spacing w:val="5"/>
          <w:sz w:val="32"/>
          <w:szCs w:val="32"/>
        </w:rPr>
        <w:t>100</w:t>
      </w:r>
      <w:r>
        <w:rPr>
          <w:rFonts w:hint="eastAsia" w:ascii="仿宋" w:hAnsi="仿宋" w:eastAsia="仿宋" w:cs="Times New Roman"/>
          <w:spacing w:val="5"/>
          <w:sz w:val="32"/>
          <w:szCs w:val="32"/>
        </w:rPr>
        <w:t>%。该项目</w:t>
      </w:r>
      <w:r>
        <w:rPr>
          <w:rFonts w:ascii="仿宋" w:hAnsi="仿宋" w:eastAsia="仿宋" w:cs="Times New Roman"/>
          <w:spacing w:val="5"/>
          <w:sz w:val="32"/>
          <w:szCs w:val="32"/>
        </w:rPr>
        <w:t>在预算控制和成本控制方面较好，</w:t>
      </w:r>
      <w:r>
        <w:rPr>
          <w:rFonts w:hint="eastAsia" w:ascii="仿宋" w:hAnsi="仿宋" w:eastAsia="仿宋" w:cs="Times New Roman"/>
          <w:spacing w:val="5"/>
          <w:sz w:val="32"/>
          <w:szCs w:val="32"/>
        </w:rPr>
        <w:t>实际</w:t>
      </w:r>
      <w:r>
        <w:rPr>
          <w:rFonts w:ascii="仿宋" w:hAnsi="仿宋" w:eastAsia="仿宋" w:cs="Times New Roman"/>
          <w:spacing w:val="5"/>
          <w:sz w:val="32"/>
          <w:szCs w:val="32"/>
        </w:rPr>
        <w:t>支出未超过预算计划</w:t>
      </w:r>
      <w:r>
        <w:rPr>
          <w:rFonts w:hint="eastAsia" w:ascii="仿宋" w:hAnsi="仿宋" w:eastAsia="仿宋" w:cs="Times New Roman"/>
          <w:spacing w:val="5"/>
          <w:sz w:val="32"/>
          <w:szCs w:val="32"/>
        </w:rPr>
        <w:t>。根据相关</w:t>
      </w:r>
      <w:r>
        <w:rPr>
          <w:rFonts w:ascii="仿宋" w:hAnsi="仿宋" w:eastAsia="仿宋" w:cs="Times New Roman"/>
          <w:spacing w:val="5"/>
          <w:sz w:val="32"/>
          <w:szCs w:val="32"/>
        </w:rPr>
        <w:t>文件要求，</w:t>
      </w:r>
      <w:r>
        <w:rPr>
          <w:rFonts w:hint="eastAsia" w:ascii="仿宋" w:hAnsi="仿宋" w:eastAsia="仿宋" w:cs="Times New Roman"/>
          <w:spacing w:val="5"/>
          <w:sz w:val="32"/>
          <w:szCs w:val="32"/>
        </w:rPr>
        <w:t>始兴县今年要完成70人次的“粤菜师傅”技能培训，</w:t>
      </w:r>
      <w:r>
        <w:rPr>
          <w:rFonts w:ascii="仿宋" w:hAnsi="仿宋" w:eastAsia="仿宋" w:cs="Times New Roman"/>
          <w:spacing w:val="5"/>
          <w:sz w:val="32"/>
          <w:szCs w:val="32"/>
        </w:rPr>
        <w:t>县人社局</w:t>
      </w:r>
      <w:r>
        <w:rPr>
          <w:rFonts w:hint="eastAsia" w:ascii="仿宋" w:hAnsi="仿宋" w:eastAsia="仿宋" w:cs="Times New Roman"/>
          <w:spacing w:val="5"/>
          <w:sz w:val="32"/>
          <w:szCs w:val="32"/>
        </w:rPr>
        <w:t>2020年</w:t>
      </w:r>
      <w:r>
        <w:rPr>
          <w:rFonts w:ascii="仿宋" w:hAnsi="仿宋" w:eastAsia="仿宋" w:cs="Times New Roman"/>
          <w:spacing w:val="5"/>
          <w:sz w:val="32"/>
          <w:szCs w:val="32"/>
        </w:rPr>
        <w:t>共培养了</w:t>
      </w:r>
      <w:r>
        <w:rPr>
          <w:rFonts w:hint="eastAsia" w:ascii="仿宋" w:hAnsi="仿宋" w:eastAsia="仿宋" w:cs="Times New Roman"/>
          <w:spacing w:val="5"/>
          <w:sz w:val="32"/>
          <w:szCs w:val="32"/>
        </w:rPr>
        <w:t>79名“粤菜师傅”，</w:t>
      </w:r>
      <w:r>
        <w:rPr>
          <w:rFonts w:ascii="仿宋" w:hAnsi="仿宋" w:eastAsia="仿宋" w:cs="Times New Roman"/>
          <w:spacing w:val="5"/>
          <w:sz w:val="32"/>
          <w:szCs w:val="32"/>
        </w:rPr>
        <w:t>超额完成</w:t>
      </w:r>
      <w:r>
        <w:rPr>
          <w:rFonts w:hint="eastAsia" w:ascii="仿宋" w:hAnsi="仿宋" w:eastAsia="仿宋" w:cs="Times New Roman"/>
          <w:spacing w:val="5"/>
          <w:sz w:val="32"/>
          <w:szCs w:val="32"/>
        </w:rPr>
        <w:t>任务。</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4、效益分析</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w:t>
      </w:r>
      <w:r>
        <w:rPr>
          <w:rFonts w:ascii="仿宋" w:hAnsi="仿宋" w:eastAsia="仿宋" w:cs="Times New Roman"/>
          <w:spacing w:val="5"/>
          <w:sz w:val="32"/>
          <w:szCs w:val="32"/>
        </w:rPr>
        <w:t>27.75</w:t>
      </w:r>
      <w:r>
        <w:rPr>
          <w:rFonts w:hint="eastAsia" w:ascii="仿宋" w:hAnsi="仿宋" w:eastAsia="仿宋" w:cs="Times New Roman"/>
          <w:spacing w:val="5"/>
          <w:sz w:val="32"/>
          <w:szCs w:val="32"/>
        </w:rPr>
        <w:t>分，得分率</w:t>
      </w:r>
      <w:r>
        <w:rPr>
          <w:rFonts w:ascii="仿宋" w:hAnsi="仿宋" w:eastAsia="仿宋" w:cs="Times New Roman"/>
          <w:spacing w:val="5"/>
          <w:sz w:val="32"/>
          <w:szCs w:val="32"/>
        </w:rPr>
        <w:t>为92.5</w:t>
      </w:r>
      <w:r>
        <w:rPr>
          <w:rFonts w:hint="eastAsia" w:ascii="仿宋" w:hAnsi="仿宋" w:eastAsia="仿宋" w:cs="Times New Roman"/>
          <w:spacing w:val="5"/>
          <w:sz w:val="32"/>
          <w:szCs w:val="32"/>
        </w:rPr>
        <w:t>%。产出效益情况较好，实施粤菜</w:t>
      </w:r>
      <w:r>
        <w:rPr>
          <w:rFonts w:ascii="仿宋" w:hAnsi="仿宋" w:eastAsia="仿宋" w:cs="Times New Roman"/>
          <w:spacing w:val="5"/>
          <w:sz w:val="32"/>
          <w:szCs w:val="32"/>
        </w:rPr>
        <w:t>师傅工程项目</w:t>
      </w:r>
      <w:r>
        <w:rPr>
          <w:rFonts w:hint="eastAsia" w:ascii="仿宋" w:hAnsi="仿宋" w:eastAsia="仿宋" w:cs="Times New Roman"/>
          <w:spacing w:val="5"/>
          <w:sz w:val="32"/>
          <w:szCs w:val="32"/>
        </w:rPr>
        <w:t>后起到以下方面的作用：</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社会经济效益：实施</w:t>
      </w:r>
      <w:r>
        <w:rPr>
          <w:rFonts w:ascii="仿宋" w:hAnsi="仿宋" w:eastAsia="仿宋" w:cs="Times New Roman"/>
          <w:spacing w:val="5"/>
          <w:sz w:val="32"/>
          <w:szCs w:val="32"/>
        </w:rPr>
        <w:t>粤菜师傅工程项目，</w:t>
      </w:r>
      <w:r>
        <w:rPr>
          <w:rFonts w:hint="eastAsia" w:ascii="仿宋" w:hAnsi="仿宋" w:eastAsia="仿宋" w:cs="Times New Roman"/>
          <w:spacing w:val="5"/>
          <w:sz w:val="32"/>
          <w:szCs w:val="32"/>
        </w:rPr>
        <w:t>通过</w:t>
      </w:r>
      <w:r>
        <w:rPr>
          <w:rFonts w:ascii="仿宋" w:hAnsi="仿宋" w:eastAsia="仿宋" w:cs="Times New Roman"/>
          <w:spacing w:val="5"/>
          <w:sz w:val="32"/>
          <w:szCs w:val="32"/>
        </w:rPr>
        <w:t>举办</w:t>
      </w:r>
      <w:r>
        <w:rPr>
          <w:rFonts w:hint="eastAsia" w:ascii="仿宋" w:hAnsi="仿宋" w:eastAsia="仿宋" w:cs="Times New Roman"/>
          <w:spacing w:val="5"/>
          <w:sz w:val="32"/>
          <w:szCs w:val="32"/>
        </w:rPr>
        <w:t>“墨江杯”粤菜</w:t>
      </w:r>
      <w:r>
        <w:rPr>
          <w:rFonts w:ascii="仿宋" w:hAnsi="仿宋" w:eastAsia="仿宋" w:cs="Times New Roman"/>
          <w:spacing w:val="5"/>
          <w:sz w:val="32"/>
          <w:szCs w:val="32"/>
        </w:rPr>
        <w:t>师傅技能工匠大赛，选拔人才，培养</w:t>
      </w:r>
      <w:r>
        <w:rPr>
          <w:rFonts w:hint="eastAsia" w:ascii="仿宋" w:hAnsi="仿宋" w:eastAsia="仿宋" w:cs="Times New Roman"/>
          <w:spacing w:val="5"/>
          <w:sz w:val="32"/>
          <w:szCs w:val="32"/>
        </w:rPr>
        <w:t>人才</w:t>
      </w:r>
      <w:r>
        <w:rPr>
          <w:rFonts w:ascii="仿宋" w:hAnsi="仿宋" w:eastAsia="仿宋" w:cs="Times New Roman"/>
          <w:spacing w:val="5"/>
          <w:sz w:val="32"/>
          <w:szCs w:val="32"/>
        </w:rPr>
        <w:t>，抓实粤菜师傅就业创业工作，</w:t>
      </w:r>
      <w:r>
        <w:rPr>
          <w:rFonts w:hint="eastAsia" w:ascii="仿宋" w:hAnsi="仿宋" w:eastAsia="仿宋" w:cs="Times New Roman"/>
          <w:spacing w:val="5"/>
          <w:sz w:val="32"/>
          <w:szCs w:val="32"/>
        </w:rPr>
        <w:t>促进当地社会经济的可持续发展。</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可持续发展：实施</w:t>
      </w:r>
      <w:r>
        <w:rPr>
          <w:rFonts w:ascii="仿宋" w:hAnsi="仿宋" w:eastAsia="仿宋" w:cs="Times New Roman"/>
          <w:spacing w:val="5"/>
          <w:sz w:val="32"/>
          <w:szCs w:val="32"/>
        </w:rPr>
        <w:t>粤菜师傅工程项目，可以</w:t>
      </w:r>
      <w:r>
        <w:rPr>
          <w:rFonts w:hint="eastAsia" w:ascii="仿宋" w:hAnsi="仿宋" w:eastAsia="仿宋" w:cs="Times New Roman"/>
          <w:spacing w:val="5"/>
          <w:sz w:val="32"/>
          <w:szCs w:val="32"/>
        </w:rPr>
        <w:t>加快</w:t>
      </w:r>
      <w:r>
        <w:rPr>
          <w:rFonts w:ascii="仿宋" w:hAnsi="仿宋" w:eastAsia="仿宋" w:cs="Times New Roman"/>
          <w:spacing w:val="5"/>
          <w:sz w:val="32"/>
          <w:szCs w:val="32"/>
        </w:rPr>
        <w:t>粤菜师傅培训平台建设，推进“</w:t>
      </w:r>
      <w:r>
        <w:rPr>
          <w:rFonts w:hint="eastAsia" w:ascii="仿宋" w:hAnsi="仿宋" w:eastAsia="仿宋" w:cs="Times New Roman"/>
          <w:spacing w:val="5"/>
          <w:sz w:val="32"/>
          <w:szCs w:val="32"/>
        </w:rPr>
        <w:t>粤菜</w:t>
      </w:r>
      <w:r>
        <w:rPr>
          <w:rFonts w:ascii="仿宋" w:hAnsi="仿宋" w:eastAsia="仿宋" w:cs="Times New Roman"/>
          <w:spacing w:val="5"/>
          <w:sz w:val="32"/>
          <w:szCs w:val="32"/>
        </w:rPr>
        <w:t>师傅”</w:t>
      </w:r>
      <w:r>
        <w:rPr>
          <w:rFonts w:hint="eastAsia" w:ascii="仿宋" w:hAnsi="仿宋" w:eastAsia="仿宋" w:cs="Times New Roman"/>
          <w:spacing w:val="5"/>
          <w:sz w:val="32"/>
          <w:szCs w:val="32"/>
        </w:rPr>
        <w:t>规范化</w:t>
      </w:r>
      <w:r>
        <w:rPr>
          <w:rFonts w:ascii="仿宋" w:hAnsi="仿宋" w:eastAsia="仿宋" w:cs="Times New Roman"/>
          <w:spacing w:val="5"/>
          <w:sz w:val="32"/>
          <w:szCs w:val="32"/>
        </w:rPr>
        <w:t>和标准化建设。</w:t>
      </w:r>
    </w:p>
    <w:p>
      <w:pPr>
        <w:pStyle w:val="9"/>
        <w:spacing w:before="156" w:beforeLines="50" w:beforeAutospacing="0" w:after="156" w:afterLines="50" w:afterAutospacing="0" w:line="540" w:lineRule="exact"/>
        <w:ind w:firstLine="600" w:firstLineChars="250"/>
        <w:rPr>
          <w:rFonts w:ascii="仿宋" w:hAnsi="仿宋" w:eastAsia="仿宋" w:cs="Times New Roman"/>
          <w:spacing w:val="5"/>
          <w:sz w:val="32"/>
          <w:szCs w:val="32"/>
        </w:rPr>
      </w:pPr>
      <w:r>
        <w:drawing>
          <wp:anchor distT="0" distB="0" distL="114300" distR="114300" simplePos="0" relativeHeight="251661312" behindDoc="0" locked="0" layoutInCell="1" allowOverlap="1">
            <wp:simplePos x="0" y="0"/>
            <wp:positionH relativeFrom="margin">
              <wp:posOffset>90170</wp:posOffset>
            </wp:positionH>
            <wp:positionV relativeFrom="paragraph">
              <wp:posOffset>1846580</wp:posOffset>
            </wp:positionV>
            <wp:extent cx="5011420" cy="1690370"/>
            <wp:effectExtent l="0" t="0" r="0"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011420" cy="1690370"/>
                    </a:xfrm>
                    <a:prstGeom prst="rect">
                      <a:avLst/>
                    </a:prstGeom>
                  </pic:spPr>
                </pic:pic>
              </a:graphicData>
            </a:graphic>
          </wp:anchor>
        </w:drawing>
      </w:r>
      <w:r>
        <w:rPr>
          <w:rFonts w:hint="eastAsia" w:ascii="仿宋" w:hAnsi="仿宋" w:eastAsia="仿宋" w:cs="Times New Roman"/>
          <w:spacing w:val="5"/>
          <w:sz w:val="32"/>
          <w:szCs w:val="32"/>
        </w:rPr>
        <w:t>满意度表现：我们通过发布网络问卷调查的方式来了解2020年粤菜师傅工程项目满意度情况，问卷调查结果显示，有</w:t>
      </w:r>
      <w:r>
        <w:rPr>
          <w:rFonts w:ascii="仿宋" w:hAnsi="仿宋" w:eastAsia="仿宋" w:cs="Times New Roman"/>
          <w:spacing w:val="5"/>
          <w:sz w:val="32"/>
          <w:szCs w:val="32"/>
        </w:rPr>
        <w:t>79</w:t>
      </w:r>
      <w:r>
        <w:rPr>
          <w:rFonts w:hint="eastAsia" w:ascii="仿宋" w:hAnsi="仿宋" w:eastAsia="仿宋" w:cs="Times New Roman"/>
          <w:spacing w:val="5"/>
          <w:sz w:val="32"/>
          <w:szCs w:val="32"/>
        </w:rPr>
        <w:t>人参与了此次问卷调查，通过数据分析，</w:t>
      </w:r>
      <w:r>
        <w:rPr>
          <w:rFonts w:ascii="仿宋" w:hAnsi="仿宋" w:eastAsia="仿宋" w:cs="Times New Roman"/>
          <w:spacing w:val="5"/>
          <w:sz w:val="32"/>
          <w:szCs w:val="32"/>
        </w:rPr>
        <w:t>94.94</w:t>
      </w:r>
      <w:r>
        <w:rPr>
          <w:rFonts w:hint="eastAsia" w:ascii="仿宋" w:hAnsi="仿宋" w:eastAsia="仿宋" w:cs="Times New Roman"/>
          <w:spacing w:val="5"/>
          <w:sz w:val="32"/>
          <w:szCs w:val="32"/>
        </w:rPr>
        <w:t>%以上的人对2</w:t>
      </w:r>
      <w:r>
        <w:rPr>
          <w:rFonts w:ascii="仿宋" w:hAnsi="仿宋" w:eastAsia="仿宋" w:cs="Times New Roman"/>
          <w:spacing w:val="5"/>
          <w:sz w:val="32"/>
          <w:szCs w:val="32"/>
        </w:rPr>
        <w:t>020</w:t>
      </w:r>
      <w:r>
        <w:rPr>
          <w:rFonts w:hint="eastAsia" w:ascii="仿宋" w:hAnsi="仿宋" w:eastAsia="仿宋" w:cs="Times New Roman"/>
          <w:spacing w:val="5"/>
          <w:sz w:val="32"/>
          <w:szCs w:val="32"/>
        </w:rPr>
        <w:t>年</w:t>
      </w:r>
      <w:r>
        <w:rPr>
          <w:rFonts w:ascii="仿宋" w:hAnsi="仿宋" w:eastAsia="仿宋" w:cs="Times New Roman"/>
          <w:spacing w:val="5"/>
          <w:sz w:val="32"/>
          <w:szCs w:val="32"/>
        </w:rPr>
        <w:t>粤菜师傅工程</w:t>
      </w:r>
      <w:r>
        <w:rPr>
          <w:rFonts w:hint="eastAsia" w:ascii="仿宋" w:hAnsi="仿宋" w:eastAsia="仿宋" w:cs="Times New Roman"/>
          <w:spacing w:val="5"/>
          <w:sz w:val="32"/>
          <w:szCs w:val="32"/>
        </w:rPr>
        <w:t>“墨江杯”技能</w:t>
      </w:r>
      <w:r>
        <w:rPr>
          <w:rFonts w:ascii="仿宋" w:hAnsi="仿宋" w:eastAsia="仿宋" w:cs="Times New Roman"/>
          <w:spacing w:val="5"/>
          <w:sz w:val="32"/>
          <w:szCs w:val="32"/>
        </w:rPr>
        <w:t>大赛成效</w:t>
      </w:r>
      <w:r>
        <w:rPr>
          <w:rFonts w:hint="eastAsia" w:ascii="仿宋" w:hAnsi="仿宋" w:eastAsia="仿宋" w:cs="Times New Roman"/>
          <w:spacing w:val="5"/>
          <w:sz w:val="32"/>
          <w:szCs w:val="32"/>
        </w:rPr>
        <w:t>表示满意，但是也有少部分人认为效果一般。如图所示</w:t>
      </w:r>
      <w:r>
        <w:rPr>
          <w:rFonts w:ascii="仿宋" w:hAnsi="仿宋" w:eastAsia="仿宋" w:cs="Times New Roman"/>
          <w:spacing w:val="5"/>
          <w:sz w:val="32"/>
          <w:szCs w:val="32"/>
        </w:rPr>
        <w:t>：</w:t>
      </w:r>
    </w:p>
    <w:p>
      <w:pPr>
        <w:pStyle w:val="9"/>
        <w:spacing w:before="156" w:beforeLines="50" w:beforeAutospacing="0" w:after="156" w:afterLines="50" w:afterAutospacing="0" w:line="540" w:lineRule="exact"/>
        <w:ind w:firstLine="825" w:firstLineChars="250"/>
        <w:rPr>
          <w:rFonts w:ascii="仿宋" w:hAnsi="仿宋" w:eastAsia="仿宋" w:cs="Times New Roman"/>
          <w:spacing w:val="5"/>
          <w:sz w:val="32"/>
          <w:szCs w:val="32"/>
        </w:rPr>
      </w:pPr>
      <w:r>
        <w:rPr>
          <w:rFonts w:hint="eastAsia" w:ascii="仿宋" w:hAnsi="仿宋" w:eastAsia="仿宋" w:cs="Times New Roman"/>
          <w:spacing w:val="5"/>
          <w:sz w:val="32"/>
          <w:szCs w:val="32"/>
        </w:rPr>
        <w:t>5、综合分析</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结合投入、过程、产出、效益四方面综合对粤菜师傅</w:t>
      </w:r>
      <w:r>
        <w:rPr>
          <w:rFonts w:ascii="仿宋" w:hAnsi="仿宋" w:eastAsia="仿宋" w:cs="Times New Roman"/>
          <w:spacing w:val="5"/>
          <w:sz w:val="32"/>
          <w:szCs w:val="32"/>
        </w:rPr>
        <w:t>工程项目</w:t>
      </w:r>
      <w:r>
        <w:rPr>
          <w:rFonts w:hint="eastAsia" w:ascii="仿宋" w:hAnsi="仿宋" w:eastAsia="仿宋" w:cs="Times New Roman"/>
          <w:spacing w:val="5"/>
          <w:sz w:val="32"/>
          <w:szCs w:val="32"/>
        </w:rPr>
        <w:t>经费使用情况进行比较分析，我们认为项目主管部门能够按照市、县政府相关文件要求，较好地贯彻执行，确保粤菜师傅</w:t>
      </w:r>
      <w:r>
        <w:rPr>
          <w:rFonts w:ascii="仿宋" w:hAnsi="仿宋" w:eastAsia="仿宋" w:cs="Times New Roman"/>
          <w:spacing w:val="5"/>
          <w:sz w:val="32"/>
          <w:szCs w:val="32"/>
        </w:rPr>
        <w:t>工程顺利开展</w:t>
      </w:r>
      <w:r>
        <w:rPr>
          <w:rFonts w:hint="eastAsia" w:ascii="仿宋" w:hAnsi="仿宋" w:eastAsia="仿宋" w:cs="Times New Roman"/>
          <w:spacing w:val="5"/>
          <w:sz w:val="32"/>
          <w:szCs w:val="32"/>
        </w:rPr>
        <w:t>，取得较好地社会效益。但是项目监督管理水平有待进一步提高，会计核算不够</w:t>
      </w:r>
      <w:r>
        <w:rPr>
          <w:rFonts w:ascii="仿宋" w:hAnsi="仿宋" w:eastAsia="仿宋" w:cs="Times New Roman"/>
          <w:spacing w:val="5"/>
          <w:sz w:val="32"/>
          <w:szCs w:val="32"/>
        </w:rPr>
        <w:t>规范</w:t>
      </w:r>
      <w:r>
        <w:rPr>
          <w:rFonts w:hint="eastAsia" w:ascii="仿宋" w:hAnsi="仿宋" w:eastAsia="仿宋" w:cs="Times New Roman"/>
          <w:spacing w:val="5"/>
          <w:sz w:val="32"/>
          <w:szCs w:val="32"/>
        </w:rPr>
        <w:t>严谨</w:t>
      </w:r>
      <w:r>
        <w:rPr>
          <w:rFonts w:ascii="仿宋" w:hAnsi="仿宋" w:eastAsia="仿宋" w:cs="Times New Roman"/>
          <w:spacing w:val="5"/>
          <w:sz w:val="32"/>
          <w:szCs w:val="32"/>
        </w:rPr>
        <w:t>，</w:t>
      </w:r>
      <w:r>
        <w:rPr>
          <w:rFonts w:hint="eastAsia" w:ascii="仿宋" w:hAnsi="仿宋" w:eastAsia="仿宋" w:cs="Times New Roman"/>
          <w:spacing w:val="5"/>
          <w:sz w:val="32"/>
          <w:szCs w:val="32"/>
        </w:rPr>
        <w:t>费用报销制度</w:t>
      </w:r>
      <w:r>
        <w:rPr>
          <w:rFonts w:ascii="仿宋" w:hAnsi="仿宋" w:eastAsia="仿宋" w:cs="Times New Roman"/>
          <w:spacing w:val="5"/>
          <w:sz w:val="32"/>
          <w:szCs w:val="32"/>
        </w:rPr>
        <w:t>不够完善</w:t>
      </w:r>
      <w:r>
        <w:rPr>
          <w:rFonts w:hint="eastAsia" w:ascii="仿宋" w:hAnsi="仿宋" w:eastAsia="仿宋" w:cs="Times New Roman"/>
          <w:spacing w:val="5"/>
          <w:sz w:val="32"/>
          <w:szCs w:val="32"/>
        </w:rPr>
        <w:t>。</w:t>
      </w:r>
    </w:p>
    <w:p>
      <w:pPr>
        <w:pStyle w:val="9"/>
        <w:spacing w:before="156" w:beforeLines="50" w:beforeAutospacing="0" w:after="156" w:afterLines="50" w:afterAutospacing="0" w:line="54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三、资金预算与使用情况</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2020年</w:t>
      </w:r>
      <w:r>
        <w:rPr>
          <w:rFonts w:ascii="仿宋" w:hAnsi="仿宋" w:eastAsia="仿宋" w:cs="Times New Roman"/>
          <w:spacing w:val="5"/>
          <w:sz w:val="32"/>
          <w:szCs w:val="32"/>
        </w:rPr>
        <w:t>粤菜</w:t>
      </w:r>
      <w:r>
        <w:rPr>
          <w:rFonts w:hint="eastAsia" w:ascii="仿宋" w:hAnsi="仿宋" w:eastAsia="仿宋" w:cs="Times New Roman"/>
          <w:spacing w:val="5"/>
          <w:sz w:val="32"/>
          <w:szCs w:val="32"/>
        </w:rPr>
        <w:t>师傅</w:t>
      </w:r>
      <w:r>
        <w:rPr>
          <w:rFonts w:ascii="仿宋" w:hAnsi="仿宋" w:eastAsia="仿宋" w:cs="Times New Roman"/>
          <w:spacing w:val="5"/>
          <w:sz w:val="32"/>
          <w:szCs w:val="32"/>
        </w:rPr>
        <w:t>工程“</w:t>
      </w:r>
      <w:r>
        <w:rPr>
          <w:rFonts w:hint="eastAsia" w:ascii="仿宋" w:hAnsi="仿宋" w:eastAsia="仿宋" w:cs="Times New Roman"/>
          <w:spacing w:val="5"/>
          <w:sz w:val="32"/>
          <w:szCs w:val="32"/>
        </w:rPr>
        <w:t>墨江杯</w:t>
      </w:r>
      <w:r>
        <w:rPr>
          <w:rFonts w:ascii="仿宋" w:hAnsi="仿宋" w:eastAsia="仿宋" w:cs="Times New Roman"/>
          <w:spacing w:val="5"/>
          <w:sz w:val="32"/>
          <w:szCs w:val="32"/>
        </w:rPr>
        <w:t>”</w:t>
      </w:r>
      <w:r>
        <w:rPr>
          <w:rFonts w:hint="eastAsia" w:ascii="仿宋" w:hAnsi="仿宋" w:eastAsia="仿宋" w:cs="Times New Roman"/>
          <w:spacing w:val="5"/>
          <w:sz w:val="32"/>
          <w:szCs w:val="32"/>
        </w:rPr>
        <w:t>技能</w:t>
      </w:r>
      <w:r>
        <w:rPr>
          <w:rFonts w:ascii="仿宋" w:hAnsi="仿宋" w:eastAsia="仿宋" w:cs="Times New Roman"/>
          <w:spacing w:val="5"/>
          <w:sz w:val="32"/>
          <w:szCs w:val="32"/>
        </w:rPr>
        <w:t>大赛</w:t>
      </w:r>
      <w:r>
        <w:rPr>
          <w:rFonts w:hint="eastAsia" w:ascii="仿宋" w:hAnsi="仿宋" w:eastAsia="仿宋" w:cs="Times New Roman"/>
          <w:spacing w:val="5"/>
          <w:sz w:val="32"/>
          <w:szCs w:val="32"/>
        </w:rPr>
        <w:t>活动</w:t>
      </w:r>
      <w:r>
        <w:rPr>
          <w:rFonts w:ascii="仿宋" w:hAnsi="仿宋" w:eastAsia="仿宋" w:cs="Times New Roman"/>
          <w:spacing w:val="5"/>
          <w:sz w:val="32"/>
          <w:szCs w:val="32"/>
        </w:rPr>
        <w:t>预算是</w:t>
      </w:r>
      <w:r>
        <w:rPr>
          <w:rFonts w:hint="eastAsia" w:ascii="仿宋" w:hAnsi="仿宋" w:eastAsia="仿宋" w:cs="Times New Roman"/>
          <w:spacing w:val="5"/>
          <w:sz w:val="32"/>
          <w:szCs w:val="32"/>
        </w:rPr>
        <w:t>21.25万元</w:t>
      </w:r>
      <w:r>
        <w:rPr>
          <w:rFonts w:ascii="仿宋" w:hAnsi="仿宋" w:eastAsia="仿宋" w:cs="Times New Roman"/>
          <w:spacing w:val="5"/>
          <w:sz w:val="32"/>
          <w:szCs w:val="32"/>
        </w:rPr>
        <w:t>，实际支出为</w:t>
      </w:r>
      <w:r>
        <w:rPr>
          <w:rFonts w:hint="eastAsia" w:ascii="仿宋" w:hAnsi="仿宋" w:eastAsia="仿宋" w:cs="Times New Roman"/>
          <w:spacing w:val="5"/>
          <w:sz w:val="32"/>
          <w:szCs w:val="32"/>
        </w:rPr>
        <w:t>20.04万元</w:t>
      </w:r>
      <w:r>
        <w:rPr>
          <w:rFonts w:ascii="仿宋" w:hAnsi="仿宋" w:eastAsia="仿宋" w:cs="Times New Roman"/>
          <w:spacing w:val="5"/>
          <w:sz w:val="32"/>
          <w:szCs w:val="32"/>
        </w:rPr>
        <w:t>，</w:t>
      </w:r>
      <w:r>
        <w:rPr>
          <w:rFonts w:hint="eastAsia" w:ascii="仿宋" w:hAnsi="仿宋" w:eastAsia="仿宋" w:cs="Times New Roman"/>
          <w:spacing w:val="5"/>
          <w:sz w:val="32"/>
          <w:szCs w:val="32"/>
        </w:rPr>
        <w:t>其中20万</w:t>
      </w:r>
      <w:r>
        <w:rPr>
          <w:rFonts w:ascii="仿宋" w:hAnsi="仿宋" w:eastAsia="仿宋" w:cs="Times New Roman"/>
          <w:spacing w:val="5"/>
          <w:sz w:val="32"/>
          <w:szCs w:val="32"/>
        </w:rPr>
        <w:t>元为</w:t>
      </w:r>
      <w:r>
        <w:rPr>
          <w:rFonts w:hint="eastAsia" w:ascii="仿宋" w:hAnsi="仿宋" w:eastAsia="仿宋" w:cs="Times New Roman"/>
          <w:spacing w:val="5"/>
          <w:sz w:val="32"/>
          <w:szCs w:val="32"/>
        </w:rPr>
        <w:t>财政</w:t>
      </w:r>
      <w:r>
        <w:rPr>
          <w:rFonts w:ascii="仿宋" w:hAnsi="仿宋" w:eastAsia="仿宋" w:cs="Times New Roman"/>
          <w:spacing w:val="5"/>
          <w:sz w:val="32"/>
          <w:szCs w:val="32"/>
        </w:rPr>
        <w:t>专项资金，</w:t>
      </w:r>
      <w:r>
        <w:rPr>
          <w:rFonts w:hint="eastAsia" w:ascii="仿宋" w:hAnsi="仿宋" w:eastAsia="仿宋" w:cs="Times New Roman"/>
          <w:spacing w:val="5"/>
          <w:sz w:val="32"/>
          <w:szCs w:val="32"/>
        </w:rPr>
        <w:t>0.0</w:t>
      </w:r>
      <w:r>
        <w:rPr>
          <w:rFonts w:ascii="仿宋" w:hAnsi="仿宋" w:eastAsia="仿宋" w:cs="Times New Roman"/>
          <w:spacing w:val="5"/>
          <w:sz w:val="32"/>
          <w:szCs w:val="32"/>
        </w:rPr>
        <w:t>35</w:t>
      </w:r>
      <w:r>
        <w:rPr>
          <w:rFonts w:hint="eastAsia" w:ascii="仿宋" w:hAnsi="仿宋" w:eastAsia="仿宋" w:cs="Times New Roman"/>
          <w:spacing w:val="5"/>
          <w:sz w:val="32"/>
          <w:szCs w:val="32"/>
        </w:rPr>
        <w:t>万元</w:t>
      </w:r>
      <w:r>
        <w:rPr>
          <w:rFonts w:ascii="仿宋" w:hAnsi="仿宋" w:eastAsia="仿宋" w:cs="Times New Roman"/>
          <w:spacing w:val="5"/>
          <w:sz w:val="32"/>
          <w:szCs w:val="32"/>
        </w:rPr>
        <w:t>为非财政资金，</w:t>
      </w:r>
      <w:r>
        <w:rPr>
          <w:rFonts w:hint="eastAsia" w:ascii="仿宋" w:hAnsi="仿宋" w:eastAsia="仿宋" w:cs="Times New Roman"/>
          <w:spacing w:val="5"/>
          <w:sz w:val="32"/>
          <w:szCs w:val="32"/>
        </w:rPr>
        <w:t>资金支付率为100%。项目资金主要用于支付2020年始兴县墨江杯粤菜师傅竞赛工作经费。详见《项目预算与资金使用情况表》（附件2）</w:t>
      </w:r>
    </w:p>
    <w:p>
      <w:pPr>
        <w:pStyle w:val="9"/>
        <w:spacing w:before="156" w:beforeLines="50" w:beforeAutospacing="0" w:after="156" w:afterLines="50" w:afterAutospacing="0" w:line="54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四、主要绩效</w:t>
      </w:r>
    </w:p>
    <w:p>
      <w:pPr>
        <w:pStyle w:val="9"/>
        <w:spacing w:before="156" w:beforeLines="50" w:beforeAutospacing="0" w:after="156" w:afterLines="50" w:afterAutospacing="0" w:line="54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2020年</w:t>
      </w:r>
      <w:r>
        <w:rPr>
          <w:rFonts w:ascii="仿宋" w:hAnsi="仿宋" w:eastAsia="仿宋" w:cs="Times New Roman"/>
          <w:spacing w:val="5"/>
          <w:sz w:val="32"/>
          <w:szCs w:val="32"/>
        </w:rPr>
        <w:t>始兴县</w:t>
      </w:r>
      <w:r>
        <w:rPr>
          <w:rFonts w:hint="eastAsia" w:ascii="仿宋" w:hAnsi="仿宋" w:eastAsia="仿宋" w:cs="Times New Roman"/>
          <w:spacing w:val="5"/>
          <w:sz w:val="32"/>
          <w:szCs w:val="32"/>
        </w:rPr>
        <w:t>人社局“粤菜师傅”工程共培训“粤菜师傅”79人，已完成市局下达培训70人的目标任务，其中15人已取得国家职业资格证书，4人参加线上适岗培训。举办了粤菜师傅工程“墨江杯”技能大赛，共60名选手参加，46人通过了中级中式烹调师（四级）国家职业资格证书考试，已获取相关证书。组织报送了城南新村参加“广东省粤菜师傅名村”参评。</w:t>
      </w:r>
    </w:p>
    <w:p>
      <w:pPr>
        <w:pStyle w:val="9"/>
        <w:spacing w:before="156" w:beforeLines="50" w:beforeAutospacing="0" w:after="156" w:afterLines="50" w:afterAutospacing="0" w:line="540" w:lineRule="exact"/>
        <w:ind w:firstLine="663" w:firstLineChars="200"/>
        <w:rPr>
          <w:rFonts w:ascii="仿宋" w:hAnsi="仿宋" w:eastAsia="仿宋" w:cs="Times New Roman"/>
          <w:b/>
          <w:spacing w:val="5"/>
          <w:sz w:val="32"/>
          <w:szCs w:val="32"/>
        </w:rPr>
      </w:pPr>
    </w:p>
    <w:p>
      <w:pPr>
        <w:pStyle w:val="9"/>
        <w:spacing w:before="156" w:beforeLines="50" w:beforeAutospacing="0" w:after="156" w:afterLines="50" w:afterAutospacing="0" w:line="54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五、主要问题</w:t>
      </w:r>
    </w:p>
    <w:p>
      <w:pPr>
        <w:pStyle w:val="9"/>
        <w:spacing w:before="156" w:beforeLines="50" w:beforeAutospacing="0" w:after="156" w:afterLines="50" w:afterAutospacing="0" w:line="540" w:lineRule="exact"/>
        <w:ind w:firstLine="495" w:firstLineChars="150"/>
        <w:rPr>
          <w:rFonts w:ascii="仿宋" w:hAnsi="仿宋" w:eastAsia="仿宋" w:cs="Times New Roman"/>
          <w:spacing w:val="5"/>
          <w:sz w:val="32"/>
          <w:szCs w:val="32"/>
        </w:rPr>
      </w:pPr>
      <w:r>
        <w:rPr>
          <w:rFonts w:hint="eastAsia" w:ascii="仿宋" w:hAnsi="仿宋" w:eastAsia="仿宋" w:cs="Times New Roman"/>
          <w:spacing w:val="5"/>
          <w:sz w:val="32"/>
          <w:szCs w:val="32"/>
        </w:rPr>
        <w:t>（一）项目主管</w:t>
      </w:r>
      <w:r>
        <w:rPr>
          <w:rFonts w:ascii="仿宋" w:hAnsi="仿宋" w:eastAsia="仿宋" w:cs="Times New Roman"/>
          <w:spacing w:val="5"/>
          <w:sz w:val="32"/>
          <w:szCs w:val="32"/>
        </w:rPr>
        <w:t>部门</w:t>
      </w:r>
      <w:r>
        <w:rPr>
          <w:rFonts w:hint="eastAsia" w:ascii="仿宋" w:hAnsi="仿宋" w:eastAsia="仿宋" w:cs="Times New Roman"/>
          <w:spacing w:val="5"/>
          <w:sz w:val="32"/>
          <w:szCs w:val="32"/>
        </w:rPr>
        <w:t>未设立专账或设立专项科目进行核算，项目资金支付未作相关的账务处理。资金使用单位的会计核算</w:t>
      </w:r>
      <w:r>
        <w:rPr>
          <w:rFonts w:ascii="仿宋" w:hAnsi="仿宋" w:eastAsia="仿宋" w:cs="Times New Roman"/>
          <w:spacing w:val="5"/>
          <w:sz w:val="32"/>
          <w:szCs w:val="32"/>
        </w:rPr>
        <w:t>不规范，</w:t>
      </w:r>
      <w:r>
        <w:rPr>
          <w:rFonts w:hint="eastAsia" w:ascii="仿宋" w:hAnsi="仿宋" w:eastAsia="仿宋" w:cs="Times New Roman"/>
          <w:spacing w:val="5"/>
          <w:sz w:val="32"/>
          <w:szCs w:val="32"/>
        </w:rPr>
        <w:t>费用报销制度不完善。我们通过检查始兴县餐饮烹饪行业协会的账务，发现记账凭证后面的附件只有发票和收据、签名表，没有相关的费用报销单、审批单，</w:t>
      </w:r>
      <w:r>
        <w:rPr>
          <w:rFonts w:ascii="仿宋" w:hAnsi="仿宋" w:eastAsia="仿宋" w:cs="Times New Roman"/>
          <w:spacing w:val="5"/>
          <w:sz w:val="32"/>
          <w:szCs w:val="32"/>
        </w:rPr>
        <w:t>项目资金支出不够规范严谨。</w:t>
      </w:r>
    </w:p>
    <w:p>
      <w:pPr>
        <w:pStyle w:val="9"/>
        <w:spacing w:before="156" w:beforeLines="50" w:beforeAutospacing="0" w:after="156" w:afterLines="50" w:afterAutospacing="0" w:line="540" w:lineRule="exact"/>
        <w:ind w:firstLine="330" w:firstLineChars="100"/>
        <w:rPr>
          <w:rFonts w:ascii="仿宋" w:hAnsi="仿宋" w:eastAsia="仿宋" w:cs="Times New Roman"/>
          <w:spacing w:val="5"/>
          <w:sz w:val="32"/>
          <w:szCs w:val="32"/>
        </w:rPr>
      </w:pPr>
      <w:r>
        <w:rPr>
          <w:rFonts w:hint="eastAsia" w:ascii="仿宋" w:hAnsi="仿宋" w:eastAsia="仿宋" w:cs="Times New Roman"/>
          <w:spacing w:val="5"/>
          <w:sz w:val="32"/>
          <w:szCs w:val="32"/>
        </w:rPr>
        <w:t xml:space="preserve"> （二）始兴县人社局将项目资金拨付至资金使用单位，后续没有开展项目资金监管工作，也没有作相关账务处理，</w:t>
      </w:r>
      <w:r>
        <w:rPr>
          <w:rFonts w:ascii="仿宋" w:hAnsi="仿宋" w:eastAsia="仿宋" w:cs="Times New Roman"/>
          <w:spacing w:val="5"/>
          <w:sz w:val="32"/>
          <w:szCs w:val="32"/>
        </w:rPr>
        <w:t>对项目资金监管力度不够</w:t>
      </w:r>
      <w:r>
        <w:rPr>
          <w:rFonts w:hint="eastAsia" w:ascii="仿宋" w:hAnsi="仿宋" w:eastAsia="仿宋" w:cs="Times New Roman"/>
          <w:spacing w:val="5"/>
          <w:sz w:val="32"/>
          <w:szCs w:val="32"/>
        </w:rPr>
        <w:t>。</w:t>
      </w:r>
    </w:p>
    <w:p>
      <w:pPr>
        <w:pStyle w:val="9"/>
        <w:spacing w:before="156" w:beforeLines="50" w:beforeAutospacing="0" w:after="156" w:afterLines="50" w:afterAutospacing="0" w:line="54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六、主要建议</w:t>
      </w:r>
    </w:p>
    <w:p>
      <w:pPr>
        <w:pStyle w:val="9"/>
        <w:spacing w:before="156" w:beforeLines="50" w:beforeAutospacing="0" w:after="156" w:afterLines="50" w:afterAutospacing="0" w:line="540" w:lineRule="exact"/>
        <w:ind w:firstLine="495" w:firstLineChars="150"/>
        <w:rPr>
          <w:rFonts w:ascii="仿宋" w:hAnsi="仿宋" w:eastAsia="仿宋" w:cs="Times New Roman"/>
          <w:spacing w:val="5"/>
          <w:sz w:val="32"/>
          <w:szCs w:val="32"/>
        </w:rPr>
      </w:pPr>
      <w:r>
        <w:rPr>
          <w:rFonts w:hint="eastAsia" w:ascii="仿宋" w:hAnsi="仿宋" w:eastAsia="仿宋" w:cs="Times New Roman"/>
          <w:spacing w:val="5"/>
          <w:sz w:val="32"/>
          <w:szCs w:val="32"/>
        </w:rPr>
        <w:t>（一）项目主管单位要通过加强会计人员培训，规范会计核算，提高专项资金管理水平。对于财政专项资金，资金使用单位应该按照专项资金管理制度，设立专账或设立专项科目进行核算，针对目前专项资金预算指标的性质，始兴县人社局要严格按照专项资金管理办法设立专户核算，如实反映资金支付的实际情况，根据项目资金的类型和财政管理的要求确定核算项目及其内容，严格执行财务制度，必须专款专用，有迹可循。</w:t>
      </w:r>
    </w:p>
    <w:p>
      <w:pPr>
        <w:pStyle w:val="9"/>
        <w:spacing w:before="156" w:beforeLines="50" w:beforeAutospacing="0" w:after="156" w:afterLines="50" w:afterAutospacing="0" w:line="540" w:lineRule="exact"/>
        <w:ind w:firstLine="495" w:firstLineChars="150"/>
        <w:rPr>
          <w:rFonts w:ascii="仿宋" w:hAnsi="仿宋" w:eastAsia="仿宋" w:cs="Times New Roman"/>
          <w:spacing w:val="5"/>
          <w:sz w:val="32"/>
          <w:szCs w:val="32"/>
        </w:rPr>
      </w:pPr>
      <w:r>
        <w:rPr>
          <w:rFonts w:hint="eastAsia" w:ascii="仿宋" w:hAnsi="仿宋" w:eastAsia="仿宋" w:cs="Times New Roman"/>
          <w:spacing w:val="5"/>
          <w:sz w:val="32"/>
          <w:szCs w:val="32"/>
        </w:rPr>
        <w:t>（二）项目</w:t>
      </w:r>
      <w:r>
        <w:rPr>
          <w:rFonts w:ascii="仿宋" w:hAnsi="仿宋" w:eastAsia="仿宋" w:cs="Times New Roman"/>
          <w:spacing w:val="5"/>
          <w:sz w:val="32"/>
          <w:szCs w:val="32"/>
        </w:rPr>
        <w:t>主管部门要</w:t>
      </w:r>
      <w:r>
        <w:rPr>
          <w:rFonts w:hint="eastAsia" w:ascii="仿宋" w:hAnsi="仿宋" w:eastAsia="仿宋" w:cs="Times New Roman"/>
          <w:spacing w:val="5"/>
          <w:sz w:val="32"/>
          <w:szCs w:val="32"/>
        </w:rPr>
        <w:t>落实项目监管职责，加大对项目实施进度及资金使用情况的监管，资金下拨后应要求资金使用单位定期汇报整理项目推进情况和资金实际支出情况，将项目推进过程中发现的问题及时披露并解决，提高项目实施效率和资金使用效益。</w:t>
      </w:r>
    </w:p>
    <w:bookmarkEnd w:id="4"/>
    <w:bookmarkEnd w:id="5"/>
    <w:p>
      <w:pPr>
        <w:pStyle w:val="3"/>
        <w:spacing w:line="540" w:lineRule="exact"/>
        <w:ind w:firstLine="641"/>
        <w:rPr>
          <w:rFonts w:ascii="仿宋" w:hAnsi="仿宋" w:eastAsia="仿宋" w:cs="Times New Roman"/>
          <w:bCs w:val="0"/>
          <w:spacing w:val="5"/>
          <w:kern w:val="0"/>
        </w:rPr>
      </w:pPr>
      <w:bookmarkStart w:id="6" w:name="_Toc67905139"/>
      <w:bookmarkStart w:id="7" w:name="_Toc32414625"/>
      <w:bookmarkStart w:id="8" w:name="_Toc31685"/>
      <w:r>
        <w:rPr>
          <w:rFonts w:hint="eastAsia" w:ascii="仿宋" w:hAnsi="仿宋" w:eastAsia="仿宋" w:cs="Times New Roman"/>
          <w:bCs w:val="0"/>
          <w:spacing w:val="5"/>
          <w:kern w:val="0"/>
        </w:rPr>
        <w:t>七、其他需要说明的问题</w:t>
      </w:r>
      <w:bookmarkEnd w:id="6"/>
      <w:bookmarkEnd w:id="7"/>
      <w:bookmarkEnd w:id="8"/>
    </w:p>
    <w:p>
      <w:pPr>
        <w:pStyle w:val="4"/>
        <w:spacing w:line="540" w:lineRule="exact"/>
        <w:ind w:firstLine="641"/>
        <w:rPr>
          <w:rFonts w:ascii="仿宋" w:hAnsi="仿宋" w:eastAsia="仿宋"/>
          <w:b w:val="0"/>
          <w:bCs w:val="0"/>
          <w:spacing w:val="5"/>
          <w:kern w:val="0"/>
        </w:rPr>
      </w:pPr>
      <w:bookmarkStart w:id="9" w:name="_Toc32414626"/>
      <w:bookmarkStart w:id="10" w:name="_Toc67905140"/>
      <w:bookmarkStart w:id="11" w:name="_Toc31673"/>
      <w:r>
        <w:rPr>
          <w:rFonts w:hint="eastAsia" w:ascii="仿宋" w:hAnsi="仿宋" w:eastAsia="仿宋"/>
          <w:b w:val="0"/>
          <w:bCs w:val="0"/>
          <w:spacing w:val="5"/>
          <w:kern w:val="0"/>
        </w:rPr>
        <w:t>（一）有关评价责任的说明</w:t>
      </w:r>
      <w:bookmarkEnd w:id="9"/>
      <w:bookmarkEnd w:id="10"/>
      <w:bookmarkEnd w:id="11"/>
    </w:p>
    <w:p>
      <w:pPr>
        <w:pStyle w:val="16"/>
        <w:spacing w:line="54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始兴人社局的责任是:提供与本次绩效评价相关的资料和数据，并对其真实性、准确性、完整性负责；</w:t>
      </w:r>
    </w:p>
    <w:p>
      <w:pPr>
        <w:pStyle w:val="16"/>
        <w:spacing w:line="54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 xml:space="preserve">中一事务所的责任是：在绩效评价工作中遵循绩效评价基本原则，采用科学的评价方法，实施合理的评价程序，保证评价结论的客观、公正。 </w:t>
      </w:r>
    </w:p>
    <w:p>
      <w:pPr>
        <w:pStyle w:val="4"/>
        <w:spacing w:line="540" w:lineRule="exact"/>
        <w:ind w:firstLine="640"/>
        <w:rPr>
          <w:rFonts w:ascii="仿宋" w:hAnsi="仿宋" w:eastAsia="仿宋"/>
          <w:b w:val="0"/>
          <w:bCs w:val="0"/>
          <w:spacing w:val="5"/>
          <w:kern w:val="0"/>
        </w:rPr>
      </w:pPr>
      <w:bookmarkStart w:id="12" w:name="_Toc67905141"/>
      <w:bookmarkStart w:id="13" w:name="_Toc32414627"/>
      <w:bookmarkStart w:id="14" w:name="_Toc2248"/>
      <w:r>
        <w:rPr>
          <w:rFonts w:hint="eastAsia" w:ascii="仿宋" w:hAnsi="仿宋" w:eastAsia="仿宋"/>
          <w:b w:val="0"/>
          <w:bCs w:val="0"/>
          <w:spacing w:val="5"/>
          <w:kern w:val="0"/>
        </w:rPr>
        <w:t>（二）本次绩效评价的局限性</w:t>
      </w:r>
      <w:bookmarkEnd w:id="12"/>
      <w:bookmarkEnd w:id="13"/>
      <w:bookmarkEnd w:id="14"/>
    </w:p>
    <w:p>
      <w:pPr>
        <w:pStyle w:val="16"/>
        <w:spacing w:line="54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1、由于时间关系，中一事务所采取抽样的方式核查，样本点绩效优劣直接关系到整体绩效综合评分。</w:t>
      </w:r>
    </w:p>
    <w:p>
      <w:pPr>
        <w:pStyle w:val="16"/>
        <w:spacing w:line="54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2、中一事务所的评价依据是被评价单位提供的资料和基础数据，其真实性、完整性、准确性受到资料提供方制约。</w:t>
      </w:r>
    </w:p>
    <w:p>
      <w:pPr>
        <w:ind w:firstLine="2560" w:firstLineChars="800"/>
        <w:rPr>
          <w:rFonts w:ascii="仿宋" w:hAnsi="仿宋" w:eastAsia="仿宋" w:cs="仿宋"/>
          <w:sz w:val="32"/>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8884085"/>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05F4E"/>
    <w:multiLevelType w:val="multilevel"/>
    <w:tmpl w:val="7AD05F4E"/>
    <w:lvl w:ilvl="0" w:tentative="0">
      <w:start w:val="1"/>
      <w:numFmt w:val="japaneseCounting"/>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15"/>
    <w:rsid w:val="000409E5"/>
    <w:rsid w:val="000B254C"/>
    <w:rsid w:val="000B4647"/>
    <w:rsid w:val="001B528A"/>
    <w:rsid w:val="00231D35"/>
    <w:rsid w:val="002762E8"/>
    <w:rsid w:val="0028279D"/>
    <w:rsid w:val="002E3E3F"/>
    <w:rsid w:val="00390B33"/>
    <w:rsid w:val="00406BA1"/>
    <w:rsid w:val="0047006E"/>
    <w:rsid w:val="0047210B"/>
    <w:rsid w:val="00473698"/>
    <w:rsid w:val="004E092E"/>
    <w:rsid w:val="005001B8"/>
    <w:rsid w:val="00537BA6"/>
    <w:rsid w:val="005A2727"/>
    <w:rsid w:val="005D6C50"/>
    <w:rsid w:val="005F7FF4"/>
    <w:rsid w:val="00680F19"/>
    <w:rsid w:val="006813DF"/>
    <w:rsid w:val="006B15D8"/>
    <w:rsid w:val="006E311D"/>
    <w:rsid w:val="00723AB4"/>
    <w:rsid w:val="007B44B3"/>
    <w:rsid w:val="007C7B37"/>
    <w:rsid w:val="008267C7"/>
    <w:rsid w:val="008B0BFA"/>
    <w:rsid w:val="008D61AF"/>
    <w:rsid w:val="00920804"/>
    <w:rsid w:val="009640E5"/>
    <w:rsid w:val="00967199"/>
    <w:rsid w:val="00991A7E"/>
    <w:rsid w:val="009B5487"/>
    <w:rsid w:val="00AE07D6"/>
    <w:rsid w:val="00B43540"/>
    <w:rsid w:val="00C80151"/>
    <w:rsid w:val="00CA06C6"/>
    <w:rsid w:val="00CB40CC"/>
    <w:rsid w:val="00CB4546"/>
    <w:rsid w:val="00CC42A7"/>
    <w:rsid w:val="00E35915"/>
    <w:rsid w:val="00E65078"/>
    <w:rsid w:val="00E9482E"/>
    <w:rsid w:val="00E968A7"/>
    <w:rsid w:val="00F4243C"/>
    <w:rsid w:val="00F53A19"/>
    <w:rsid w:val="00F61172"/>
    <w:rsid w:val="00FA207E"/>
    <w:rsid w:val="00FA40DA"/>
    <w:rsid w:val="00FA4A25"/>
    <w:rsid w:val="00FC3B1B"/>
    <w:rsid w:val="69B1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0"/>
    <w:pPr>
      <w:keepNext/>
      <w:keepLines/>
      <w:spacing w:line="578" w:lineRule="auto"/>
      <w:jc w:val="center"/>
      <w:outlineLvl w:val="0"/>
    </w:pPr>
    <w:rPr>
      <w:b/>
      <w:bCs/>
      <w:kern w:val="44"/>
      <w:sz w:val="44"/>
      <w:szCs w:val="44"/>
    </w:rPr>
  </w:style>
  <w:style w:type="paragraph" w:styleId="3">
    <w:name w:val="heading 2"/>
    <w:basedOn w:val="1"/>
    <w:next w:val="1"/>
    <w:link w:val="1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2"/>
    <w:semiHidden/>
    <w:unhideWhenUsed/>
    <w:uiPriority w:val="99"/>
    <w:pPr>
      <w:ind w:left="100" w:leftChars="2500"/>
    </w:pPr>
  </w:style>
  <w:style w:type="paragraph" w:styleId="6">
    <w:name w:val="Balloon Text"/>
    <w:basedOn w:val="1"/>
    <w:link w:val="19"/>
    <w:semiHidden/>
    <w:unhideWhenUsed/>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adjustRightInd w:val="0"/>
      <w:spacing w:before="100" w:beforeAutospacing="1" w:after="100" w:afterAutospacing="1" w:line="312" w:lineRule="atLeast"/>
      <w:jc w:val="left"/>
    </w:pPr>
    <w:rPr>
      <w:rFonts w:ascii="宋体" w:hAnsi="宋体" w:cs="宋体"/>
      <w:kern w:val="0"/>
      <w:sz w:val="24"/>
    </w:rPr>
  </w:style>
  <w:style w:type="character" w:customStyle="1" w:styleId="12">
    <w:name w:val="日期 Char"/>
    <w:basedOn w:val="11"/>
    <w:link w:val="5"/>
    <w:semiHidden/>
    <w:uiPriority w:val="99"/>
    <w:rPr>
      <w:rFonts w:ascii="Times New Roman" w:hAnsi="Times New Roman" w:eastAsia="宋体" w:cs="Times New Roman"/>
      <w:szCs w:val="20"/>
    </w:rPr>
  </w:style>
  <w:style w:type="character" w:customStyle="1" w:styleId="13">
    <w:name w:val="标题 1 Char"/>
    <w:basedOn w:val="11"/>
    <w:link w:val="2"/>
    <w:uiPriority w:val="0"/>
    <w:rPr>
      <w:rFonts w:ascii="Times New Roman" w:hAnsi="Times New Roman" w:eastAsia="宋体" w:cs="Times New Roman"/>
      <w:b/>
      <w:bCs/>
      <w:kern w:val="44"/>
      <w:sz w:val="44"/>
      <w:szCs w:val="44"/>
    </w:rPr>
  </w:style>
  <w:style w:type="character" w:customStyle="1" w:styleId="14">
    <w:name w:val="标题 2 Char"/>
    <w:basedOn w:val="11"/>
    <w:link w:val="3"/>
    <w:semiHidden/>
    <w:uiPriority w:val="0"/>
    <w:rPr>
      <w:rFonts w:asciiTheme="majorHAnsi" w:hAnsiTheme="majorHAnsi" w:eastAsiaTheme="majorEastAsia" w:cstheme="majorBidi"/>
      <w:b/>
      <w:bCs/>
      <w:sz w:val="32"/>
      <w:szCs w:val="32"/>
    </w:rPr>
  </w:style>
  <w:style w:type="character" w:customStyle="1" w:styleId="15">
    <w:name w:val="标题 3 Char"/>
    <w:basedOn w:val="11"/>
    <w:link w:val="4"/>
    <w:semiHidden/>
    <w:uiPriority w:val="0"/>
    <w:rPr>
      <w:rFonts w:ascii="Times New Roman" w:hAnsi="Times New Roman" w:eastAsia="宋体" w:cs="Times New Roman"/>
      <w:b/>
      <w:bCs/>
      <w:sz w:val="32"/>
      <w:szCs w:val="32"/>
    </w:rPr>
  </w:style>
  <w:style w:type="paragraph" w:customStyle="1" w:styleId="16">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1"/>
    <w:link w:val="8"/>
    <w:uiPriority w:val="99"/>
    <w:rPr>
      <w:rFonts w:ascii="Times New Roman" w:hAnsi="Times New Roman" w:eastAsia="宋体" w:cs="Times New Roman"/>
      <w:sz w:val="18"/>
      <w:szCs w:val="18"/>
    </w:rPr>
  </w:style>
  <w:style w:type="character" w:customStyle="1" w:styleId="18">
    <w:name w:val="页脚 Char"/>
    <w:basedOn w:val="11"/>
    <w:link w:val="7"/>
    <w:uiPriority w:val="99"/>
    <w:rPr>
      <w:rFonts w:ascii="Times New Roman" w:hAnsi="Times New Roman" w:eastAsia="宋体" w:cs="Times New Roman"/>
      <w:sz w:val="18"/>
      <w:szCs w:val="18"/>
    </w:rPr>
  </w:style>
  <w:style w:type="character" w:customStyle="1" w:styleId="19">
    <w:name w:val="批注框文本 Char"/>
    <w:basedOn w:val="11"/>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627</Words>
  <Characters>3574</Characters>
  <Lines>29</Lines>
  <Paragraphs>8</Paragraphs>
  <TotalTime>93</TotalTime>
  <ScaleCrop>false</ScaleCrop>
  <LinksUpToDate>false</LinksUpToDate>
  <CharactersWithSpaces>4193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2021-12-23T09:07:00Z</dcterms:created>
  <dc:creator>Administrator</dc:creator>
  <cp:lastModifiedBy>Administrator</cp:lastModifiedBy>
  <cp:lastPrinted>2021-12-24T08:59:00Z</cp:lastPrinted>
  <dcterms:modified xsi:type="dcterms:W3CDTF">2021-12-30T01:05:54Z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4965B0B783014CD280F815E776EF9BE2</vt:lpwstr>
  </property>
</Properties>
</file>