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600" w:lineRule="exact"/>
        <w:jc w:val="both"/>
        <w:rPr>
          <w:rFonts w:hint="default" w:ascii="仿宋_GB2312" w:hAnsi="仿宋_GB2312" w:eastAsia="仿宋_GB2312"/>
          <w:sz w:val="32"/>
          <w:lang w:val="en-US"/>
        </w:rPr>
      </w:pPr>
      <w:r>
        <w:rPr>
          <w:rFonts w:hint="eastAsia" w:ascii="方正小标宋简体" w:hAnsi="仿宋" w:eastAsia="方正小标宋简体"/>
          <w:snapToGrid w:val="0"/>
          <w:sz w:val="32"/>
          <w:szCs w:val="32"/>
          <w:lang w:eastAsia="zh-CN"/>
        </w:rPr>
        <w:t>附件：</w:t>
      </w:r>
      <w:r>
        <w:rPr>
          <w:rFonts w:hint="eastAsia" w:ascii="方正小标宋简体" w:hAnsi="仿宋" w:eastAsia="方正小标宋简体"/>
          <w:snapToGrid w:val="0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napToGrid w:val="0"/>
          <w:sz w:val="32"/>
          <w:szCs w:val="32"/>
          <w:lang w:eastAsia="zh-CN"/>
        </w:rPr>
        <w:t>始兴县县级农业龙头企业名单（</w:t>
      </w:r>
      <w:r>
        <w:rPr>
          <w:rFonts w:hint="eastAsia" w:ascii="方正小标宋简体" w:hAnsi="仿宋" w:eastAsia="方正小标宋简体"/>
          <w:snapToGrid w:val="0"/>
          <w:sz w:val="32"/>
          <w:szCs w:val="32"/>
          <w:lang w:val="en-US" w:eastAsia="zh-CN"/>
        </w:rPr>
        <w:t>47家）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</w:rPr>
        <w:t>始兴县古塘实业开发有限公司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</w:rPr>
        <w:t>始兴县美青农业发展有限公司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</w:rPr>
        <w:t>始兴县盛丰生态农业科技有限公司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4.</w:t>
      </w:r>
      <w:r>
        <w:rPr>
          <w:rFonts w:hint="eastAsia" w:ascii="仿宋_GB2312" w:hAnsi="仿宋_GB2312" w:eastAsia="仿宋_GB2312"/>
          <w:sz w:val="32"/>
        </w:rPr>
        <w:t>始兴县创发生态农业开发有限公司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5.</w:t>
      </w:r>
      <w:r>
        <w:rPr>
          <w:rFonts w:hint="eastAsia" w:ascii="仿宋_GB2312" w:hAnsi="仿宋_GB2312" w:eastAsia="仿宋_GB2312"/>
          <w:sz w:val="32"/>
        </w:rPr>
        <w:t>始兴县车八岭茶业有限公司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6.</w:t>
      </w:r>
      <w:r>
        <w:rPr>
          <w:rFonts w:hint="eastAsia" w:ascii="仿宋_GB2312" w:hAnsi="仿宋_GB2312" w:eastAsia="仿宋_GB2312"/>
          <w:sz w:val="32"/>
        </w:rPr>
        <w:t>始兴县亚历亨茶叶有限公司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7.</w:t>
      </w:r>
      <w:r>
        <w:rPr>
          <w:rFonts w:hint="eastAsia" w:ascii="仿宋_GB2312" w:hAnsi="仿宋_GB2312" w:eastAsia="仿宋_GB2312"/>
          <w:sz w:val="32"/>
          <w:lang w:eastAsia="zh-CN"/>
        </w:rPr>
        <w:t>天种（韶关市）畜牧科技</w:t>
      </w:r>
      <w:r>
        <w:rPr>
          <w:rFonts w:hint="eastAsia" w:ascii="仿宋_GB2312" w:hAnsi="仿宋_GB2312" w:eastAsia="仿宋_GB2312"/>
          <w:sz w:val="32"/>
        </w:rPr>
        <w:t>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8.广东始兴县华洲木业有限公司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9.</w:t>
      </w:r>
      <w:r>
        <w:rPr>
          <w:rFonts w:hint="eastAsia" w:ascii="仿宋_GB2312" w:hAnsi="仿宋_GB2312" w:eastAsia="仿宋_GB2312"/>
          <w:sz w:val="32"/>
        </w:rPr>
        <w:t>始兴县果香园果业有限公司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10.</w:t>
      </w:r>
      <w:r>
        <w:rPr>
          <w:rFonts w:hint="eastAsia" w:ascii="仿宋_GB2312" w:hAnsi="仿宋_GB2312" w:eastAsia="仿宋_GB2312"/>
          <w:sz w:val="32"/>
        </w:rPr>
        <w:t>始兴县锦伟农牧有限公司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11.</w:t>
      </w:r>
      <w:r>
        <w:rPr>
          <w:rFonts w:hint="eastAsia" w:ascii="仿宋_GB2312" w:hAnsi="仿宋_GB2312" w:eastAsia="仿宋_GB2312"/>
          <w:sz w:val="32"/>
        </w:rPr>
        <w:t>始兴县湘南民营绿色生态园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12.</w:t>
      </w:r>
      <w:r>
        <w:rPr>
          <w:rFonts w:hint="eastAsia" w:ascii="仿宋_GB2312" w:hAnsi="仿宋_GB2312" w:eastAsia="仿宋_GB2312"/>
          <w:sz w:val="32"/>
        </w:rPr>
        <w:t>始兴县原野农场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13.始兴县绿之源生物科技有限公司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14.</w:t>
      </w:r>
      <w:r>
        <w:rPr>
          <w:rFonts w:hint="eastAsia" w:ascii="仿宋_GB2312" w:hAnsi="仿宋_GB2312" w:eastAsia="仿宋_GB2312"/>
          <w:sz w:val="32"/>
        </w:rPr>
        <w:t>始兴县鑫苑金钱龟养殖有限公司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15.</w:t>
      </w:r>
      <w:r>
        <w:rPr>
          <w:rFonts w:hint="eastAsia" w:ascii="仿宋_GB2312" w:hAnsi="仿宋_GB2312" w:eastAsia="仿宋_GB2312"/>
          <w:sz w:val="32"/>
        </w:rPr>
        <w:t>广东万明农业科技有限公司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16.</w:t>
      </w:r>
      <w:r>
        <w:rPr>
          <w:rFonts w:hint="eastAsia" w:ascii="仿宋_GB2312" w:hAnsi="仿宋_GB2312" w:eastAsia="仿宋_GB2312"/>
          <w:sz w:val="32"/>
        </w:rPr>
        <w:t xml:space="preserve">韶关市广源生态农业开发有限公司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17.</w:t>
      </w:r>
      <w:r>
        <w:rPr>
          <w:rFonts w:hint="eastAsia" w:ascii="仿宋_GB2312" w:hAnsi="仿宋_GB2312" w:eastAsia="仿宋_GB2312"/>
          <w:sz w:val="32"/>
        </w:rPr>
        <w:t>始兴县溢富农场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18.广东九丰农业科技有限公司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19.广东维特农业科技有限公司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20.</w:t>
      </w:r>
      <w:r>
        <w:rPr>
          <w:rFonts w:hint="eastAsia" w:ascii="仿宋_GB2312" w:hAnsi="仿宋_GB2312" w:eastAsia="仿宋_GB2312"/>
          <w:sz w:val="32"/>
        </w:rPr>
        <w:t>始兴县八两红茶叶有限公司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21.</w:t>
      </w:r>
      <w:r>
        <w:rPr>
          <w:rFonts w:hint="eastAsia" w:ascii="仿宋_GB2312" w:hAnsi="仿宋_GB2312" w:eastAsia="仿宋_GB2312"/>
          <w:sz w:val="32"/>
        </w:rPr>
        <w:t>始兴县祥兴农业科技有限公司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22.</w:t>
      </w:r>
      <w:r>
        <w:rPr>
          <w:rFonts w:hint="eastAsia" w:ascii="仿宋_GB2312" w:hAnsi="仿宋_GB2312" w:eastAsia="仿宋_GB2312"/>
          <w:sz w:val="32"/>
        </w:rPr>
        <w:t>始兴县朗时生态农业发展有限公司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23.</w:t>
      </w:r>
      <w:r>
        <w:rPr>
          <w:rFonts w:hint="eastAsia" w:ascii="仿宋_GB2312" w:hAnsi="仿宋_GB2312" w:eastAsia="仿宋_GB2312"/>
          <w:sz w:val="32"/>
        </w:rPr>
        <w:t>韶关甜宝农业开发有限公司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lang w:val="en-US" w:eastAsia="zh-CN" w:bidi="ar-SA"/>
        </w:rPr>
        <w:t>24.始</w:t>
      </w:r>
      <w:r>
        <w:rPr>
          <w:rFonts w:hint="eastAsia"/>
          <w:lang w:val="en-US" w:eastAsia="zh-CN"/>
        </w:rPr>
        <w:t>兴县大人栋茶叶有限公司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lang w:val="en-US" w:eastAsia="zh-CN" w:bidi="ar-SA"/>
        </w:rPr>
        <w:t>25.</w:t>
      </w:r>
      <w:r>
        <w:rPr>
          <w:rFonts w:hint="eastAsia"/>
          <w:lang w:val="en-US" w:eastAsia="zh-CN"/>
        </w:rPr>
        <w:t>始兴县润欣农业有限公司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lang w:val="en-US" w:eastAsia="zh-CN" w:bidi="ar-SA"/>
        </w:rPr>
        <w:t>26.</w:t>
      </w:r>
      <w:r>
        <w:rPr>
          <w:rFonts w:hint="eastAsia"/>
          <w:lang w:val="en-US" w:eastAsia="zh-CN"/>
        </w:rPr>
        <w:t>始兴县联和生态农林发展有限公司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   27.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始兴县兴威生态农业开发有限公司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28.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始兴县老朋友酱园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29.韶关市天骏茶业有限公司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30.韶关市绿之洲生态农业发展有限公司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31.广东天山药业有限公司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32.韶关市宝盈农业科技开发有限公司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33.广东爵味佳粮油有限公司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34.朝成企胜（韶关）农业科技有限公司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35.始兴县围溪茶业有限公司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36.韶关硕丰园农业科技发展有限公司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37.韶关粤北兄弟农业科技发展有限公司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38.韶关市土大妈南岭家禽养殖有限公司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39.始兴县南蛇岭生态农业开发有限公司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40.相国食品（广东韶关）有限责任公司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41.始兴兆丰农业科技发展有限公司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42.广东亿帝食品工业有限公司（新增）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43.始兴县何小龙食品有限公司（新增）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44.始兴县樱弘农业科技有限公司（新增）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45.韶关市沐云生态农业开发</w:t>
      </w:r>
      <w:bookmarkStart w:id="0" w:name="_GoBack"/>
      <w:bookmarkEnd w:id="0"/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46.始兴青禾农业科技发展有限公司（新增）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47.广东京瑞兴农业科技有限公司（新增）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/>
        <w:sz w:val="28"/>
      </w:rPr>
    </w:pPr>
    <w:r>
      <w:rPr>
        <w:rStyle w:val="11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1"/>
        <w:rFonts w:hint="eastAsia"/>
        <w:sz w:val="28"/>
      </w:rPr>
      <w:t>３</w:t>
    </w:r>
    <w:r>
      <w:rPr>
        <w:sz w:val="28"/>
      </w:rPr>
      <w:fldChar w:fldCharType="end"/>
    </w:r>
    <w:r>
      <w:rPr>
        <w:rStyle w:val="11"/>
        <w:rFonts w:hint="eastAsia"/>
        <w:sz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color w:val="FFFFFF"/>
        <w:sz w:val="28"/>
        <w:szCs w:val="28"/>
      </w:rPr>
      <w:t>空</w:t>
    </w: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２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YTU2OThjZTczN2U2NTEzYmY5MWY5NWYxN2Y4ZWUifQ=="/>
  </w:docVars>
  <w:rsids>
    <w:rsidRoot w:val="00172A27"/>
    <w:rsid w:val="0005390F"/>
    <w:rsid w:val="00075A8E"/>
    <w:rsid w:val="000B5983"/>
    <w:rsid w:val="00103195"/>
    <w:rsid w:val="001708F2"/>
    <w:rsid w:val="001D086C"/>
    <w:rsid w:val="001F68A6"/>
    <w:rsid w:val="00246CF9"/>
    <w:rsid w:val="00291E9B"/>
    <w:rsid w:val="0034236B"/>
    <w:rsid w:val="00352C05"/>
    <w:rsid w:val="00364104"/>
    <w:rsid w:val="00417F8B"/>
    <w:rsid w:val="00425A64"/>
    <w:rsid w:val="004B308B"/>
    <w:rsid w:val="00553398"/>
    <w:rsid w:val="00593CAE"/>
    <w:rsid w:val="005C4243"/>
    <w:rsid w:val="006B1826"/>
    <w:rsid w:val="006C1E86"/>
    <w:rsid w:val="007E3FFB"/>
    <w:rsid w:val="008745FC"/>
    <w:rsid w:val="009160BC"/>
    <w:rsid w:val="009946A9"/>
    <w:rsid w:val="009E6532"/>
    <w:rsid w:val="009E7B67"/>
    <w:rsid w:val="00A0073B"/>
    <w:rsid w:val="00A26CC4"/>
    <w:rsid w:val="00A83A29"/>
    <w:rsid w:val="00A95A50"/>
    <w:rsid w:val="00AC1D15"/>
    <w:rsid w:val="00B279F4"/>
    <w:rsid w:val="00B618DD"/>
    <w:rsid w:val="00B918FF"/>
    <w:rsid w:val="00C637D3"/>
    <w:rsid w:val="00CF6A87"/>
    <w:rsid w:val="00D20AA9"/>
    <w:rsid w:val="00D24B12"/>
    <w:rsid w:val="00D56B83"/>
    <w:rsid w:val="00E119A8"/>
    <w:rsid w:val="00E34073"/>
    <w:rsid w:val="00E53C70"/>
    <w:rsid w:val="00E54237"/>
    <w:rsid w:val="00E73A64"/>
    <w:rsid w:val="00EE037E"/>
    <w:rsid w:val="00FE6F5B"/>
    <w:rsid w:val="00FF5E8F"/>
    <w:rsid w:val="07487EF1"/>
    <w:rsid w:val="16196F87"/>
    <w:rsid w:val="21B73069"/>
    <w:rsid w:val="2254104E"/>
    <w:rsid w:val="235E5119"/>
    <w:rsid w:val="236401A3"/>
    <w:rsid w:val="283C3F66"/>
    <w:rsid w:val="2938205F"/>
    <w:rsid w:val="2BA621DE"/>
    <w:rsid w:val="327D6897"/>
    <w:rsid w:val="34E326FC"/>
    <w:rsid w:val="38344D65"/>
    <w:rsid w:val="3E9339BB"/>
    <w:rsid w:val="3F8003F8"/>
    <w:rsid w:val="40FA4665"/>
    <w:rsid w:val="473D1621"/>
    <w:rsid w:val="48AC680B"/>
    <w:rsid w:val="4A4D2B9C"/>
    <w:rsid w:val="53EF2D11"/>
    <w:rsid w:val="54614F34"/>
    <w:rsid w:val="5C7F0CFE"/>
    <w:rsid w:val="64AF33D0"/>
    <w:rsid w:val="67D93AC3"/>
    <w:rsid w:val="705811A7"/>
    <w:rsid w:val="739D292A"/>
    <w:rsid w:val="769C3A92"/>
    <w:rsid w:val="77083683"/>
    <w:rsid w:val="7AE45C59"/>
    <w:rsid w:val="7F6E336C"/>
    <w:rsid w:val="FBFE5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rFonts w:eastAsia="宋体"/>
      <w:color w:val="000000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宋体"/>
      <w:szCs w:val="24"/>
    </w:rPr>
  </w:style>
  <w:style w:type="paragraph" w:styleId="5">
    <w:name w:val="Body Text Indent 2"/>
    <w:basedOn w:val="1"/>
    <w:qFormat/>
    <w:uiPriority w:val="0"/>
    <w:pPr>
      <w:ind w:firstLine="57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Indent 3"/>
    <w:basedOn w:val="1"/>
    <w:qFormat/>
    <w:uiPriority w:val="0"/>
    <w:pPr>
      <w:ind w:firstLine="634" w:firstLineChars="200"/>
    </w:p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 Char1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13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4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765</Characters>
  <Lines>0</Lines>
  <Paragraphs>0</Paragraphs>
  <TotalTime>3</TotalTime>
  <ScaleCrop>false</ScaleCrop>
  <LinksUpToDate>false</LinksUpToDate>
  <CharactersWithSpaces>774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2019-07-18T16:38:00Z</dcterms:created>
  <dc:creator>xtd</dc:creator>
  <cp:lastModifiedBy>Administrator</cp:lastModifiedBy>
  <cp:lastPrinted>2023-06-16T15:35:00Z</cp:lastPrinted>
  <dcterms:modified xsi:type="dcterms:W3CDTF">2025-07-22T07:06:45Z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04B9473DDE0D49CA9AA49B8233BD919B</vt:lpwstr>
  </property>
</Properties>
</file>